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B7D" w:rsidRPr="006B04F8" w:rsidRDefault="00E007F3" w:rsidP="004B696E">
      <w:pPr>
        <w:pStyle w:val="a4"/>
        <w:jc w:val="center"/>
        <w:rPr>
          <w:rFonts w:ascii="Times New Roman" w:hAnsi="Times New Roman"/>
          <w:sz w:val="24"/>
          <w:szCs w:val="24"/>
          <w:lang w:val="tt-RU"/>
        </w:rPr>
      </w:pPr>
      <w:r w:rsidRPr="004905BD">
        <w:rPr>
          <w:b/>
          <w:bCs/>
          <w:noProof/>
        </w:rPr>
        <w:drawing>
          <wp:inline distT="0" distB="0" distL="0" distR="0" wp14:anchorId="34EA250C" wp14:editId="159C0F69">
            <wp:extent cx="9686925" cy="6771640"/>
            <wp:effectExtent l="0" t="0" r="0" b="0"/>
            <wp:docPr id="1" name="Рисунок 1" descr="C:\Users\USER\Downloads\PACCMOTPEHO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15" t="24111" r="4349" b="25099"/>
                    <a:stretch/>
                  </pic:blipFill>
                  <pic:spPr bwMode="auto">
                    <a:xfrm>
                      <a:off x="0" y="0"/>
                      <a:ext cx="9709916" cy="678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47E5D" w:rsidRPr="002C3832" w:rsidRDefault="00547E5D" w:rsidP="004B696E">
      <w:pPr>
        <w:jc w:val="center"/>
        <w:rPr>
          <w:b/>
          <w:bCs/>
        </w:rPr>
      </w:pPr>
      <w:r w:rsidRPr="002C3832">
        <w:rPr>
          <w:b/>
          <w:bCs/>
        </w:rPr>
        <w:lastRenderedPageBreak/>
        <w:t>Пояснительная записка</w:t>
      </w:r>
    </w:p>
    <w:p w:rsidR="00993A92" w:rsidRPr="002C3832" w:rsidRDefault="00297DF7" w:rsidP="004B696E">
      <w:pPr>
        <w:pStyle w:val="a6"/>
        <w:jc w:val="both"/>
        <w:rPr>
          <w:sz w:val="24"/>
        </w:rPr>
      </w:pPr>
      <w:r w:rsidRPr="002C3832">
        <w:rPr>
          <w:sz w:val="24"/>
        </w:rPr>
        <w:t xml:space="preserve">          </w:t>
      </w:r>
      <w:r w:rsidR="00547E5D" w:rsidRPr="002C3832">
        <w:rPr>
          <w:sz w:val="24"/>
        </w:rPr>
        <w:t xml:space="preserve">Рабочая программа по изобразительному искусству </w:t>
      </w:r>
      <w:r w:rsidR="00547E5D" w:rsidRPr="002C3832">
        <w:rPr>
          <w:sz w:val="24"/>
          <w:lang w:val="tt-RU"/>
        </w:rPr>
        <w:t>для 2 класса</w:t>
      </w:r>
      <w:r w:rsidR="00FC0F39" w:rsidRPr="002C3832">
        <w:rPr>
          <w:sz w:val="24"/>
          <w:lang w:val="tt-RU"/>
        </w:rPr>
        <w:t xml:space="preserve"> </w:t>
      </w:r>
      <w:r w:rsidR="00671F7C" w:rsidRPr="002C3832">
        <w:rPr>
          <w:sz w:val="24"/>
        </w:rPr>
        <w:t>разработана</w:t>
      </w:r>
      <w:r w:rsidR="00552BBA" w:rsidRPr="002C3832">
        <w:rPr>
          <w:sz w:val="24"/>
        </w:rPr>
        <w:t xml:space="preserve"> </w:t>
      </w:r>
      <w:r w:rsidR="00FC0F39" w:rsidRPr="002C3832">
        <w:rPr>
          <w:sz w:val="24"/>
        </w:rPr>
        <w:t>в соответствии с</w:t>
      </w:r>
      <w:r w:rsidR="00465E3C" w:rsidRPr="002C3832">
        <w:rPr>
          <w:sz w:val="24"/>
        </w:rPr>
        <w:t xml:space="preserve"> Федеральным законом «Об образовании в Российской Федерации» от 29.12.2012г №237-ФЗ, </w:t>
      </w:r>
      <w:r w:rsidR="00993A92" w:rsidRPr="002C3832">
        <w:rPr>
          <w:sz w:val="24"/>
        </w:rPr>
        <w:t>требованиями Федерального государственного образовательного стандарта начального общего образования (приказ МО РФ от 6.10.2009г. №373), к завершённой предметной линии авторской программы под руководством и ред. Б.М. Неменского, планируемых результато</w:t>
      </w:r>
      <w:r w:rsidR="00D028D8" w:rsidRPr="002C3832">
        <w:rPr>
          <w:sz w:val="24"/>
        </w:rPr>
        <w:t>в начального общего образования</w:t>
      </w:r>
      <w:r w:rsidR="00993A92" w:rsidRPr="002C3832">
        <w:rPr>
          <w:sz w:val="24"/>
        </w:rPr>
        <w:t xml:space="preserve">  и учебного плана </w:t>
      </w:r>
      <w:r w:rsidR="000D00FA" w:rsidRPr="002C3832">
        <w:rPr>
          <w:sz w:val="24"/>
        </w:rPr>
        <w:t xml:space="preserve">МБОУ </w:t>
      </w:r>
      <w:r w:rsidR="002C3832">
        <w:rPr>
          <w:sz w:val="24"/>
        </w:rPr>
        <w:t>«Петровскозаводская СОШ» на 2021</w:t>
      </w:r>
      <w:r w:rsidR="00166388" w:rsidRPr="002C3832">
        <w:rPr>
          <w:sz w:val="24"/>
        </w:rPr>
        <w:t>-202</w:t>
      </w:r>
      <w:r w:rsidR="002C3832">
        <w:rPr>
          <w:sz w:val="24"/>
        </w:rPr>
        <w:t>2</w:t>
      </w:r>
      <w:r w:rsidR="000D00FA" w:rsidRPr="002C3832">
        <w:rPr>
          <w:sz w:val="24"/>
        </w:rPr>
        <w:t xml:space="preserve"> учебный год.</w:t>
      </w:r>
    </w:p>
    <w:p w:rsidR="00DA4444" w:rsidRPr="002C3832" w:rsidRDefault="00AF4588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  </w:t>
      </w:r>
      <w:r w:rsidR="00552BBA" w:rsidRPr="002C3832">
        <w:rPr>
          <w:rFonts w:ascii="Times New Roman" w:hAnsi="Times New Roman"/>
          <w:sz w:val="24"/>
          <w:szCs w:val="24"/>
        </w:rPr>
        <w:t xml:space="preserve">      Младший </w:t>
      </w:r>
      <w:r w:rsidR="00DA4444" w:rsidRPr="002C3832">
        <w:rPr>
          <w:rFonts w:ascii="Times New Roman" w:hAnsi="Times New Roman"/>
          <w:sz w:val="24"/>
          <w:szCs w:val="24"/>
        </w:rPr>
        <w:t>школьный возраст – время, когда закладываются основы духовности личности благодаря живости, непосредственности, эмоциональности восприятия ребенком окружающего мира. Именно в этот период возможно формирование будущего зрителя, читателя, слушателя посредством включения ребенка в деятельность по освоению художественных и культурн</w:t>
      </w:r>
      <w:r w:rsidR="00552BBA" w:rsidRPr="002C3832">
        <w:rPr>
          <w:rFonts w:ascii="Times New Roman" w:hAnsi="Times New Roman"/>
          <w:sz w:val="24"/>
          <w:szCs w:val="24"/>
        </w:rPr>
        <w:t xml:space="preserve">ых ценностей. И в связи с этим </w:t>
      </w:r>
      <w:r w:rsidR="00DA4444" w:rsidRPr="002C3832">
        <w:rPr>
          <w:rFonts w:ascii="Times New Roman" w:hAnsi="Times New Roman"/>
          <w:sz w:val="24"/>
          <w:szCs w:val="24"/>
        </w:rPr>
        <w:t>художественно</w:t>
      </w:r>
      <w:r w:rsidR="00552BBA" w:rsidRPr="002C3832">
        <w:rPr>
          <w:rFonts w:ascii="Times New Roman" w:hAnsi="Times New Roman"/>
          <w:sz w:val="24"/>
          <w:szCs w:val="24"/>
        </w:rPr>
        <w:t xml:space="preserve"> </w:t>
      </w:r>
      <w:r w:rsidR="00DA4444" w:rsidRPr="002C3832">
        <w:rPr>
          <w:rFonts w:ascii="Times New Roman" w:hAnsi="Times New Roman"/>
          <w:sz w:val="24"/>
          <w:szCs w:val="24"/>
        </w:rPr>
        <w:t>- практическая деятельность, существующая в динамике от соз</w:t>
      </w:r>
      <w:r w:rsidR="00552BBA" w:rsidRPr="002C3832">
        <w:rPr>
          <w:rFonts w:ascii="Times New Roman" w:hAnsi="Times New Roman"/>
          <w:sz w:val="24"/>
          <w:szCs w:val="24"/>
        </w:rPr>
        <w:t xml:space="preserve">ерцания к желанию действовать, </w:t>
      </w:r>
      <w:r w:rsidR="00DA4444" w:rsidRPr="002C3832">
        <w:rPr>
          <w:rFonts w:ascii="Times New Roman" w:hAnsi="Times New Roman"/>
          <w:sz w:val="24"/>
          <w:szCs w:val="24"/>
        </w:rPr>
        <w:t>от первичного соприкосновения с искусством к его осмысленной оценке, является одним из ведущих, но недостаточным на сегодня оцененным средством развития личности ребенка.</w:t>
      </w:r>
    </w:p>
    <w:p w:rsidR="00DA4444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</w:t>
      </w:r>
      <w:r w:rsidR="00552BBA" w:rsidRPr="002C3832">
        <w:rPr>
          <w:rFonts w:ascii="Times New Roman" w:hAnsi="Times New Roman"/>
          <w:sz w:val="24"/>
          <w:szCs w:val="24"/>
        </w:rPr>
        <w:t xml:space="preserve"> </w:t>
      </w:r>
      <w:r w:rsidRPr="002C3832">
        <w:rPr>
          <w:rFonts w:ascii="Times New Roman" w:hAnsi="Times New Roman"/>
          <w:sz w:val="24"/>
          <w:szCs w:val="24"/>
        </w:rPr>
        <w:t xml:space="preserve"> </w:t>
      </w:r>
      <w:r w:rsidR="00552BBA" w:rsidRPr="002C3832">
        <w:rPr>
          <w:rFonts w:ascii="Times New Roman" w:hAnsi="Times New Roman"/>
          <w:sz w:val="24"/>
          <w:szCs w:val="24"/>
        </w:rPr>
        <w:t xml:space="preserve">      </w:t>
      </w:r>
      <w:r w:rsidRPr="002C3832">
        <w:rPr>
          <w:rFonts w:ascii="Times New Roman" w:hAnsi="Times New Roman"/>
          <w:sz w:val="24"/>
          <w:szCs w:val="24"/>
        </w:rPr>
        <w:t>Основные положения курса согласуются с концепцией Образовательной системы «Школы Росси</w:t>
      </w:r>
      <w:r w:rsidR="00552BBA" w:rsidRPr="002C3832">
        <w:rPr>
          <w:rFonts w:ascii="Times New Roman" w:hAnsi="Times New Roman"/>
          <w:sz w:val="24"/>
          <w:szCs w:val="24"/>
        </w:rPr>
        <w:t>и» и решают задачи, связанные с</w:t>
      </w:r>
      <w:r w:rsidRPr="002C3832">
        <w:rPr>
          <w:rFonts w:ascii="Times New Roman" w:hAnsi="Times New Roman"/>
          <w:sz w:val="24"/>
          <w:szCs w:val="24"/>
        </w:rPr>
        <w:t>:</w:t>
      </w:r>
    </w:p>
    <w:p w:rsidR="00DA4444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-    формированием общего представления о культурно- материальной среде;</w:t>
      </w:r>
    </w:p>
    <w:p w:rsidR="00DA4444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-    формированием эстетического  компонента личности;</w:t>
      </w:r>
    </w:p>
    <w:p w:rsidR="00DA4444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- </w:t>
      </w:r>
      <w:r w:rsidR="00552BBA" w:rsidRPr="002C3832">
        <w:rPr>
          <w:rFonts w:ascii="Times New Roman" w:hAnsi="Times New Roman"/>
          <w:sz w:val="24"/>
          <w:szCs w:val="24"/>
        </w:rPr>
        <w:t xml:space="preserve">   </w:t>
      </w:r>
      <w:r w:rsidRPr="002C3832">
        <w:rPr>
          <w:rFonts w:ascii="Times New Roman" w:hAnsi="Times New Roman"/>
          <w:sz w:val="24"/>
          <w:szCs w:val="24"/>
        </w:rPr>
        <w:t>начальной технологической подготовкой младших школьников в процессе деятельностного освоения мира – трудовой художественно</w:t>
      </w:r>
      <w:r w:rsidR="00552BBA" w:rsidRPr="002C3832">
        <w:rPr>
          <w:rFonts w:ascii="Times New Roman" w:hAnsi="Times New Roman"/>
          <w:sz w:val="24"/>
          <w:szCs w:val="24"/>
        </w:rPr>
        <w:t xml:space="preserve"> </w:t>
      </w:r>
      <w:r w:rsidRPr="002C3832">
        <w:rPr>
          <w:rFonts w:ascii="Times New Roman" w:hAnsi="Times New Roman"/>
          <w:sz w:val="24"/>
          <w:szCs w:val="24"/>
        </w:rPr>
        <w:t>- творческой деятельностью.</w:t>
      </w:r>
    </w:p>
    <w:p w:rsidR="00DA4444" w:rsidRPr="002C3832" w:rsidRDefault="00552BBA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        Курс развивающе</w:t>
      </w:r>
      <w:r w:rsidR="00DA4444" w:rsidRPr="002C3832">
        <w:rPr>
          <w:rFonts w:ascii="Times New Roman" w:hAnsi="Times New Roman"/>
          <w:sz w:val="24"/>
          <w:szCs w:val="24"/>
        </w:rPr>
        <w:t xml:space="preserve"> – обучающий по </w:t>
      </w:r>
      <w:r w:rsidRPr="002C3832">
        <w:rPr>
          <w:rFonts w:ascii="Times New Roman" w:hAnsi="Times New Roman"/>
          <w:sz w:val="24"/>
          <w:szCs w:val="24"/>
        </w:rPr>
        <w:t xml:space="preserve">своему характеру </w:t>
      </w:r>
      <w:r w:rsidR="00DA4444" w:rsidRPr="002C3832">
        <w:rPr>
          <w:rFonts w:ascii="Times New Roman" w:hAnsi="Times New Roman"/>
          <w:sz w:val="24"/>
          <w:szCs w:val="24"/>
        </w:rPr>
        <w:t>с приоритетом развивающей функции, интегрированный по своей сути. Интеграция  в данном случае подразумевает рассмотрение различных видов искусства на основе общих, присущих им закономерностей, проявляющихся как в самих видах искусства, так и в особенностях их восприятия. Эти закономерности включают образную специфику искусства в целом и каждого его вида в отдельности (соотношение реального и ирреального), особенности художественного языка (звук, цвет, объем, пространственные соотношения, слово и др.) и их взаимопроникновение, средства художественной выразительности (ритм, композиция, настроение), особенности восприятия произведений различных видов искусства как частей единого целого мира. Особенное место в этой интеграции занимает трудовая художественно – творческая  деятельность как естественный этап перехода от созерцания к созиданию на основе обогащенного эстетического опыта.</w:t>
      </w:r>
    </w:p>
    <w:p w:rsidR="000C57F0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         </w:t>
      </w:r>
    </w:p>
    <w:p w:rsidR="000C57F0" w:rsidRPr="002C3832" w:rsidRDefault="00DA4444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</w:t>
      </w:r>
      <w:r w:rsidR="00552BBA" w:rsidRPr="002C3832">
        <w:rPr>
          <w:rFonts w:ascii="Times New Roman" w:hAnsi="Times New Roman"/>
          <w:sz w:val="24"/>
          <w:szCs w:val="24"/>
        </w:rPr>
        <w:t xml:space="preserve">          </w:t>
      </w:r>
      <w:r w:rsidRPr="002C3832">
        <w:rPr>
          <w:rFonts w:ascii="Times New Roman" w:hAnsi="Times New Roman"/>
          <w:b/>
          <w:bCs/>
          <w:i/>
          <w:iCs/>
          <w:sz w:val="24"/>
          <w:szCs w:val="24"/>
        </w:rPr>
        <w:t>Целью курса</w:t>
      </w:r>
      <w:r w:rsidRPr="002C3832">
        <w:rPr>
          <w:rFonts w:ascii="Times New Roman" w:hAnsi="Times New Roman"/>
          <w:sz w:val="24"/>
          <w:szCs w:val="24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  <w:r w:rsidRPr="002C3832">
        <w:rPr>
          <w:rFonts w:ascii="Times New Roman" w:hAnsi="Times New Roman"/>
          <w:sz w:val="24"/>
          <w:szCs w:val="24"/>
        </w:rPr>
        <w:br/>
        <w:t xml:space="preserve">            </w:t>
      </w:r>
      <w:r w:rsidRPr="002C3832">
        <w:rPr>
          <w:rFonts w:ascii="Times New Roman" w:hAnsi="Times New Roman"/>
          <w:b/>
          <w:bCs/>
          <w:i/>
          <w:iCs/>
          <w:sz w:val="24"/>
          <w:szCs w:val="24"/>
        </w:rPr>
        <w:t>Задачи курса:</w:t>
      </w:r>
      <w:r w:rsidRPr="002C3832">
        <w:rPr>
          <w:rFonts w:ascii="Times New Roman" w:hAnsi="Times New Roman"/>
          <w:sz w:val="24"/>
          <w:szCs w:val="24"/>
        </w:rPr>
        <w:br/>
        <w:t>– расширение общекультурного кругозора учащихся;</w:t>
      </w:r>
      <w:r w:rsidRPr="002C3832">
        <w:rPr>
          <w:rFonts w:ascii="Times New Roman" w:hAnsi="Times New Roman"/>
          <w:sz w:val="24"/>
          <w:szCs w:val="24"/>
        </w:rPr>
        <w:br/>
        <w:t>– развитие качеств творческой личности, умеющей:</w:t>
      </w:r>
      <w:r w:rsidRPr="002C3832">
        <w:rPr>
          <w:rFonts w:ascii="Times New Roman" w:hAnsi="Times New Roman"/>
          <w:sz w:val="24"/>
          <w:szCs w:val="24"/>
        </w:rPr>
        <w:br/>
        <w:t>а) ставить цель;</w:t>
      </w:r>
      <w:r w:rsidRPr="002C3832">
        <w:rPr>
          <w:rFonts w:ascii="Times New Roman" w:hAnsi="Times New Roman"/>
          <w:sz w:val="24"/>
          <w:szCs w:val="24"/>
        </w:rPr>
        <w:br/>
        <w:t>б) искать и находить решения поставленных учителем или возникающих в жизни ребенка проблем;</w:t>
      </w:r>
      <w:r w:rsidRPr="002C3832">
        <w:rPr>
          <w:rFonts w:ascii="Times New Roman" w:hAnsi="Times New Roman"/>
          <w:sz w:val="24"/>
          <w:szCs w:val="24"/>
        </w:rPr>
        <w:br/>
        <w:t>в) выбирать средства и реализовывать свой замысел;</w:t>
      </w:r>
      <w:r w:rsidRPr="002C3832">
        <w:rPr>
          <w:rFonts w:ascii="Times New Roman" w:hAnsi="Times New Roman"/>
          <w:sz w:val="24"/>
          <w:szCs w:val="24"/>
        </w:rPr>
        <w:br/>
        <w:t>г) осознавать и оценивать свой индивидуальный опыт;</w:t>
      </w:r>
      <w:r w:rsidRPr="002C3832">
        <w:rPr>
          <w:rFonts w:ascii="Times New Roman" w:hAnsi="Times New Roman"/>
          <w:sz w:val="24"/>
          <w:szCs w:val="24"/>
        </w:rPr>
        <w:br/>
      </w:r>
      <w:r w:rsidRPr="002C3832">
        <w:rPr>
          <w:rFonts w:ascii="Times New Roman" w:hAnsi="Times New Roman"/>
          <w:sz w:val="24"/>
          <w:szCs w:val="24"/>
        </w:rPr>
        <w:lastRenderedPageBreak/>
        <w:t>д) находить речевое соответствие своим действиям и эстетическому контексту;</w:t>
      </w:r>
      <w:r w:rsidRPr="002C3832">
        <w:rPr>
          <w:rFonts w:ascii="Times New Roman" w:hAnsi="Times New Roman"/>
          <w:sz w:val="24"/>
          <w:szCs w:val="24"/>
        </w:rPr>
        <w:br/>
        <w:t>– общее знакомство с искусством как результатом отражения социально-эстетического идеала человека в материальных образах;</w:t>
      </w:r>
      <w:r w:rsidRPr="002C3832">
        <w:rPr>
          <w:rFonts w:ascii="Times New Roman" w:hAnsi="Times New Roman"/>
          <w:sz w:val="24"/>
          <w:szCs w:val="24"/>
        </w:rPr>
        <w:br/>
        <w:t>– формирование основ эстетического опыта и технологических знаний и умений как основы для практической реализации замысла.</w:t>
      </w:r>
      <w:r w:rsidRPr="002C3832">
        <w:rPr>
          <w:rFonts w:ascii="Times New Roman" w:hAnsi="Times New Roman"/>
          <w:sz w:val="24"/>
          <w:szCs w:val="24"/>
        </w:rPr>
        <w:br/>
        <w:t xml:space="preserve">              Задачи курса реализуются через </w:t>
      </w:r>
      <w:r w:rsidRPr="002C3832">
        <w:rPr>
          <w:rFonts w:ascii="Times New Roman" w:hAnsi="Times New Roman"/>
          <w:i/>
          <w:iCs/>
          <w:sz w:val="24"/>
          <w:szCs w:val="24"/>
        </w:rPr>
        <w:t>культурологические знания</w:t>
      </w:r>
      <w:r w:rsidRPr="002C3832">
        <w:rPr>
          <w:rFonts w:ascii="Times New Roman" w:hAnsi="Times New Roman"/>
          <w:sz w:val="24"/>
          <w:szCs w:val="24"/>
        </w:rPr>
        <w:t xml:space="preserve">, являющиеся основой для последующей </w:t>
      </w:r>
      <w:r w:rsidRPr="002C3832">
        <w:rPr>
          <w:rFonts w:ascii="Times New Roman" w:hAnsi="Times New Roman"/>
          <w:i/>
          <w:iCs/>
          <w:sz w:val="24"/>
          <w:szCs w:val="24"/>
        </w:rPr>
        <w:t>художественно-творческой деятельности</w:t>
      </w:r>
      <w:r w:rsidRPr="002C3832">
        <w:rPr>
          <w:rFonts w:ascii="Times New Roman" w:hAnsi="Times New Roman"/>
          <w:sz w:val="24"/>
          <w:szCs w:val="24"/>
        </w:rPr>
        <w:t>, которые в совокупности обеспечивают саморазвитие и развитие личности ребенка.</w:t>
      </w:r>
      <w:r w:rsidRPr="002C3832">
        <w:rPr>
          <w:rFonts w:ascii="Times New Roman" w:hAnsi="Times New Roman"/>
          <w:sz w:val="24"/>
          <w:szCs w:val="24"/>
        </w:rPr>
        <w:br/>
        <w:t>Программный материал отражает требования обязательного минимума содержания образования по трудовому обучению.</w:t>
      </w:r>
    </w:p>
    <w:p w:rsidR="0067227D" w:rsidRPr="002C3832" w:rsidRDefault="0067227D" w:rsidP="004B696E">
      <w:pPr>
        <w:jc w:val="both"/>
      </w:pPr>
      <w:r w:rsidRPr="002C3832">
        <w:rPr>
          <w:b/>
        </w:rPr>
        <w:t xml:space="preserve">       </w:t>
      </w:r>
      <w:r w:rsidRPr="002C3832">
        <w:t>В соответствии с учебным планом программа на изучение предмета в каждом классе отводится по 1 часу в неделю. Курс рассчитан на 132 часа: в 1 классе- 33 часа (33 учебные недели), во 2-4 классах – по 34 часа (34 учебные недели).</w:t>
      </w:r>
    </w:p>
    <w:p w:rsidR="0067227D" w:rsidRPr="002C3832" w:rsidRDefault="0067227D" w:rsidP="004B696E">
      <w:r w:rsidRPr="002C3832">
        <w:t>В случае совпадения уроков с праздничными днями предполагается выполнение программы:</w:t>
      </w:r>
    </w:p>
    <w:p w:rsidR="0067227D" w:rsidRPr="002C3832" w:rsidRDefault="0067227D" w:rsidP="004B696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За счет часов выделенных на повторение материала;</w:t>
      </w:r>
    </w:p>
    <w:p w:rsidR="0067227D" w:rsidRPr="002C3832" w:rsidRDefault="0067227D" w:rsidP="004B696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За счет объединения  уроков по одной теме.</w:t>
      </w:r>
    </w:p>
    <w:p w:rsidR="0067227D" w:rsidRPr="002C3832" w:rsidRDefault="0067227D" w:rsidP="004B696E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pacing w:val="-9"/>
          <w:sz w:val="24"/>
          <w:szCs w:val="24"/>
        </w:rPr>
        <w:t xml:space="preserve">Для реализации рабочей программы используется следующий </w:t>
      </w:r>
      <w:r w:rsidRPr="002C3832">
        <w:rPr>
          <w:rFonts w:ascii="Times New Roman" w:hAnsi="Times New Roman"/>
          <w:b/>
          <w:spacing w:val="-9"/>
          <w:sz w:val="24"/>
          <w:szCs w:val="24"/>
        </w:rPr>
        <w:t>учебно-методический комплекс</w:t>
      </w:r>
      <w:r w:rsidRPr="002C3832">
        <w:rPr>
          <w:rFonts w:ascii="Times New Roman" w:hAnsi="Times New Roman"/>
          <w:spacing w:val="-9"/>
          <w:sz w:val="24"/>
          <w:szCs w:val="24"/>
        </w:rPr>
        <w:t>:</w:t>
      </w:r>
      <w:r w:rsidRPr="002C3832">
        <w:rPr>
          <w:rFonts w:ascii="Times New Roman" w:hAnsi="Times New Roman"/>
          <w:sz w:val="24"/>
          <w:szCs w:val="24"/>
        </w:rPr>
        <w:t xml:space="preserve"> </w:t>
      </w:r>
    </w:p>
    <w:p w:rsidR="0067227D" w:rsidRPr="002C3832" w:rsidRDefault="0067227D" w:rsidP="004B696E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Концепция и программы для начальных классов</w:t>
      </w:r>
    </w:p>
    <w:p w:rsidR="0067227D" w:rsidRPr="002C3832" w:rsidRDefault="0067227D" w:rsidP="004B696E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</w:pPr>
      <w:r w:rsidRPr="002C3832">
        <w:rPr>
          <w:spacing w:val="-9"/>
        </w:rPr>
        <w:t xml:space="preserve">              </w:t>
      </w:r>
      <w:r w:rsidRPr="002C3832"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67227D" w:rsidRPr="002C3832" w:rsidRDefault="0067227D" w:rsidP="004B696E">
      <w:pPr>
        <w:pStyle w:val="a4"/>
        <w:rPr>
          <w:rFonts w:ascii="Times New Roman" w:hAnsi="Times New Roman"/>
          <w:sz w:val="24"/>
          <w:szCs w:val="24"/>
        </w:rPr>
      </w:pPr>
    </w:p>
    <w:p w:rsidR="000C57F0" w:rsidRPr="002C3832" w:rsidRDefault="000C57F0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p w:rsidR="00DA4444" w:rsidRPr="002C3832" w:rsidRDefault="000C72DE" w:rsidP="004B69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552BBA" w:rsidRPr="002C3832" w:rsidRDefault="00552BBA" w:rsidP="004B696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0C72DE" w:rsidRPr="002C3832" w:rsidRDefault="000C72DE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2C3832">
        <w:rPr>
          <w:rFonts w:ascii="Times New Roman" w:hAnsi="Times New Roman"/>
          <w:sz w:val="24"/>
          <w:szCs w:val="24"/>
        </w:rPr>
        <w:t xml:space="preserve">изучения курса является формирование следующих умений: </w:t>
      </w:r>
    </w:p>
    <w:p w:rsidR="000C72DE" w:rsidRPr="002C3832" w:rsidRDefault="00552BBA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    -     </w:t>
      </w:r>
      <w:r w:rsidR="000C72DE" w:rsidRPr="002C3832">
        <w:rPr>
          <w:rFonts w:ascii="Times New Roman" w:hAnsi="Times New Roman"/>
          <w:sz w:val="24"/>
          <w:szCs w:val="24"/>
        </w:rPr>
        <w:t>иметь представление об эстетических понятиях: прекрасное, трагическое, комическое, возвышенное; жанры</w:t>
      </w:r>
    </w:p>
    <w:p w:rsidR="000C72DE" w:rsidRPr="002C3832" w:rsidRDefault="00552BBA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(натюрморт, пейзаж, </w:t>
      </w:r>
      <w:r w:rsidR="000C72DE" w:rsidRPr="002C3832">
        <w:rPr>
          <w:rFonts w:ascii="Times New Roman" w:hAnsi="Times New Roman"/>
          <w:sz w:val="24"/>
          <w:szCs w:val="24"/>
        </w:rPr>
        <w:t>анималистический, жанрово-бытовой, портрет); движение, правда и правдоподобие. Представление о линейной перспективе.</w:t>
      </w:r>
    </w:p>
    <w:p w:rsidR="000C72DE" w:rsidRPr="002C3832" w:rsidRDefault="00552BBA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iCs/>
          <w:sz w:val="24"/>
          <w:szCs w:val="24"/>
        </w:rPr>
        <w:t xml:space="preserve">     </w:t>
      </w:r>
      <w:r w:rsidR="000C72DE" w:rsidRPr="002C3832">
        <w:rPr>
          <w:rFonts w:ascii="Times New Roman" w:hAnsi="Times New Roman"/>
          <w:iCs/>
          <w:sz w:val="24"/>
          <w:szCs w:val="24"/>
        </w:rPr>
        <w:t>По художественно-творческой изобразительной деятельности</w:t>
      </w:r>
      <w:r w:rsidR="000C72DE" w:rsidRPr="002C3832">
        <w:rPr>
          <w:rFonts w:ascii="Times New Roman" w:hAnsi="Times New Roman"/>
          <w:sz w:val="24"/>
          <w:szCs w:val="24"/>
        </w:rPr>
        <w:t>: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Cs/>
          <w:iCs/>
          <w:sz w:val="24"/>
          <w:szCs w:val="24"/>
        </w:rPr>
        <w:t>знать</w:t>
      </w:r>
      <w:r w:rsidRPr="002C3832">
        <w:rPr>
          <w:rFonts w:ascii="Times New Roman" w:hAnsi="Times New Roman"/>
          <w:sz w:val="24"/>
          <w:szCs w:val="24"/>
        </w:rPr>
        <w:t xml:space="preserve"> названия красок натурального и искусственного происхождения, основные цвета солнечного спектра, способ получения составных цветов из главных;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Cs/>
          <w:iCs/>
          <w:sz w:val="24"/>
          <w:szCs w:val="24"/>
        </w:rPr>
        <w:t xml:space="preserve">уметь </w:t>
      </w:r>
      <w:r w:rsidRPr="002C3832">
        <w:rPr>
          <w:rFonts w:ascii="Times New Roman" w:hAnsi="Times New Roman"/>
          <w:sz w:val="24"/>
          <w:szCs w:val="24"/>
        </w:rPr>
        <w:t xml:space="preserve">смешивать главные цвета красок для получения составных цветов, выполнять графические изображения с соблюдением линейной перспективы. </w:t>
      </w:r>
    </w:p>
    <w:p w:rsidR="000C72DE" w:rsidRPr="002C3832" w:rsidRDefault="000C72DE" w:rsidP="004B696E">
      <w:pPr>
        <w:pStyle w:val="a4"/>
        <w:ind w:left="360"/>
        <w:rPr>
          <w:rFonts w:ascii="Times New Roman" w:hAnsi="Times New Roman"/>
          <w:iCs/>
          <w:sz w:val="24"/>
          <w:szCs w:val="24"/>
        </w:rPr>
      </w:pPr>
      <w:r w:rsidRPr="002C3832">
        <w:rPr>
          <w:rFonts w:ascii="Times New Roman" w:hAnsi="Times New Roman"/>
          <w:iCs/>
          <w:sz w:val="24"/>
          <w:szCs w:val="24"/>
        </w:rPr>
        <w:t>По трудовой деятельности: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bCs/>
          <w:iCs/>
          <w:sz w:val="24"/>
          <w:szCs w:val="24"/>
        </w:rPr>
      </w:pPr>
      <w:r w:rsidRPr="002C3832">
        <w:rPr>
          <w:rFonts w:ascii="Times New Roman" w:hAnsi="Times New Roman"/>
          <w:bCs/>
          <w:iCs/>
          <w:sz w:val="24"/>
          <w:szCs w:val="24"/>
        </w:rPr>
        <w:t xml:space="preserve">знать  </w:t>
      </w:r>
      <w:r w:rsidRPr="002C3832">
        <w:rPr>
          <w:rFonts w:ascii="Times New Roman" w:hAnsi="Times New Roman"/>
          <w:sz w:val="24"/>
          <w:szCs w:val="24"/>
        </w:rPr>
        <w:t xml:space="preserve">виды материалов, обозначенных в программе, их свойства и названия; 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о чертеже и линиях чертежа, указанных в программе;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lastRenderedPageBreak/>
        <w:t>у</w:t>
      </w:r>
      <w:r w:rsidRPr="002C3832">
        <w:rPr>
          <w:rFonts w:ascii="Times New Roman" w:hAnsi="Times New Roman"/>
          <w:bCs/>
          <w:iCs/>
          <w:sz w:val="24"/>
          <w:szCs w:val="24"/>
        </w:rPr>
        <w:t xml:space="preserve">меть </w:t>
      </w:r>
      <w:r w:rsidRPr="002C3832">
        <w:rPr>
          <w:rFonts w:ascii="Times New Roman" w:hAnsi="Times New Roman"/>
          <w:iCs/>
          <w:sz w:val="24"/>
          <w:szCs w:val="24"/>
        </w:rPr>
        <w:t xml:space="preserve">самостоятельно </w:t>
      </w:r>
      <w:r w:rsidRPr="002C3832">
        <w:rPr>
          <w:rFonts w:ascii="Times New Roman" w:hAnsi="Times New Roman"/>
          <w:sz w:val="24"/>
          <w:szCs w:val="24"/>
        </w:rPr>
        <w:t>организовывать рабочее место в соответствии с особенностями используемого материала и поддерживать порядок на нём во время работы, экономно и рационально размечать несколько деталей;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iCs/>
          <w:sz w:val="24"/>
          <w:szCs w:val="24"/>
        </w:rPr>
        <w:t>с помощью учителя</w:t>
      </w:r>
      <w:r w:rsidRPr="002C3832">
        <w:rPr>
          <w:rFonts w:ascii="Times New Roman" w:hAnsi="Times New Roman"/>
          <w:sz w:val="24"/>
          <w:szCs w:val="24"/>
        </w:rPr>
        <w:t xml:space="preserve"> выполнять разметку с опорой на чертёж по линейке, угольнику, выполнять подвижное соединение деталей с помощью проволоки, ниток (№ 10), тонкой веревочки.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Cs/>
          <w:iCs/>
          <w:sz w:val="24"/>
          <w:szCs w:val="24"/>
        </w:rPr>
        <w:t xml:space="preserve">Уметь </w:t>
      </w:r>
      <w:r w:rsidRPr="002C3832">
        <w:rPr>
          <w:rFonts w:ascii="Times New Roman" w:hAnsi="Times New Roman"/>
          <w:sz w:val="24"/>
          <w:szCs w:val="24"/>
        </w:rPr>
        <w:t>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деятельности.</w:t>
      </w:r>
    </w:p>
    <w:p w:rsidR="000C57F0" w:rsidRPr="002C3832" w:rsidRDefault="000C57F0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C72DE" w:rsidRPr="002C3832" w:rsidRDefault="000C72DE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2C3832">
        <w:rPr>
          <w:rFonts w:ascii="Times New Roman" w:hAnsi="Times New Roman"/>
          <w:sz w:val="24"/>
          <w:szCs w:val="24"/>
        </w:rPr>
        <w:t xml:space="preserve"> изучения курса «ИЗО» во 2-м классе является формирование следующих универсальных учебных действий. </w:t>
      </w:r>
    </w:p>
    <w:p w:rsidR="006749DD" w:rsidRPr="002C3832" w:rsidRDefault="006749DD" w:rsidP="004B696E">
      <w:pPr>
        <w:pStyle w:val="a4"/>
        <w:rPr>
          <w:rFonts w:ascii="Times New Roman" w:hAnsi="Times New Roman"/>
          <w:sz w:val="24"/>
          <w:szCs w:val="24"/>
        </w:rPr>
      </w:pPr>
    </w:p>
    <w:p w:rsidR="000C72DE" w:rsidRPr="002C3832" w:rsidRDefault="00C11303" w:rsidP="004B696E">
      <w:pPr>
        <w:pStyle w:val="a4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0C72DE" w:rsidRPr="002C3832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="000C72DE" w:rsidRPr="002C3832">
        <w:rPr>
          <w:rFonts w:ascii="Times New Roman" w:hAnsi="Times New Roman"/>
          <w:b/>
          <w:sz w:val="24"/>
          <w:szCs w:val="24"/>
        </w:rPr>
        <w:t>: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определять цель деятельности на уроке с помощью учителя и самостоятельно; 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учиться совместно с учителем выявлять и формулировать учебную проблему (в ходе анализа предъявляемых заданий, образцов изделий);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учиться планировать практическую деятельность на уроке; 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с помощью учителя </w:t>
      </w:r>
      <w:r w:rsidRPr="002C3832">
        <w:rPr>
          <w:rFonts w:ascii="Times New Roman" w:hAnsi="Times New Roman"/>
          <w:iCs/>
          <w:sz w:val="24"/>
          <w:szCs w:val="24"/>
        </w:rPr>
        <w:t>отбирать</w:t>
      </w:r>
      <w:r w:rsidRPr="002C3832">
        <w:rPr>
          <w:rFonts w:ascii="Times New Roman" w:hAnsi="Times New Roman"/>
          <w:sz w:val="24"/>
          <w:szCs w:val="24"/>
        </w:rPr>
        <w:t xml:space="preserve"> наиболее подходящие для выполнения задания материалы и инструменты;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учиться 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bCs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2C3832">
        <w:rPr>
          <w:rFonts w:ascii="Times New Roman" w:hAnsi="Times New Roman"/>
          <w:bCs/>
          <w:sz w:val="24"/>
          <w:szCs w:val="24"/>
        </w:rPr>
        <w:t>продуктивной художественно-творческой деятельности.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Средством формирования этих действий служит технология оценки учебных успехов.</w:t>
      </w:r>
    </w:p>
    <w:p w:rsidR="000C72DE" w:rsidRPr="002C3832" w:rsidRDefault="000C72DE" w:rsidP="004B696E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i/>
          <w:sz w:val="24"/>
          <w:szCs w:val="24"/>
        </w:rPr>
        <w:t>Познавательные УУД</w:t>
      </w:r>
      <w:r w:rsidRPr="002C3832">
        <w:rPr>
          <w:rFonts w:ascii="Times New Roman" w:hAnsi="Times New Roman"/>
          <w:b/>
          <w:sz w:val="24"/>
          <w:szCs w:val="24"/>
        </w:rPr>
        <w:t>: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добывать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перерабатывать полученную информацию: наблюдать и самостоятельно делать простейшие обобщения и выводы.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0C72DE" w:rsidRPr="002C3832" w:rsidRDefault="00C11303" w:rsidP="004B696E">
      <w:pPr>
        <w:pStyle w:val="a4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 xml:space="preserve">      </w:t>
      </w:r>
      <w:r w:rsidR="000C72DE" w:rsidRPr="002C3832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lastRenderedPageBreak/>
        <w:t>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вступать в беседу и обсуждение на уроке и в жизни; 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bCs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2C3832">
        <w:rPr>
          <w:rFonts w:ascii="Times New Roman" w:hAnsi="Times New Roman"/>
          <w:bCs/>
          <w:sz w:val="24"/>
          <w:szCs w:val="24"/>
        </w:rPr>
        <w:t>продуктивной художественно-творческой деятельности.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договариваться сообща;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учиться выполнять предлагаемые задания в паре, группе из 3-4 человек.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Средством формирования этих действий служит работа в малых группах.</w:t>
      </w:r>
    </w:p>
    <w:p w:rsidR="000C57F0" w:rsidRPr="002C3832" w:rsidRDefault="000C57F0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C72DE" w:rsidRPr="002C3832" w:rsidRDefault="00C11303" w:rsidP="004B696E">
      <w:pPr>
        <w:pStyle w:val="a4"/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 xml:space="preserve">      </w:t>
      </w:r>
      <w:r w:rsidR="000C72DE" w:rsidRPr="002C3832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="000C72DE" w:rsidRPr="002C3832">
        <w:rPr>
          <w:rFonts w:ascii="Times New Roman" w:hAnsi="Times New Roman"/>
          <w:sz w:val="24"/>
          <w:szCs w:val="24"/>
        </w:rPr>
        <w:t xml:space="preserve"> изучения курса «ИЗО» во 2-м классе является формирование следующих умений: 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iCs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самостоятельно определять и высказывать </w:t>
      </w:r>
      <w:r w:rsidRPr="002C3832">
        <w:rPr>
          <w:rFonts w:ascii="Times New Roman" w:hAnsi="Times New Roman"/>
          <w:iCs/>
          <w:sz w:val="24"/>
          <w:szCs w:val="24"/>
        </w:rPr>
        <w:t>свои чувства и ощущения, возникающие в результате созерцания, рассуждения, обсуждения наблюдаемых объектов, результатов трудовой деятельности человека-мастера;</w:t>
      </w:r>
    </w:p>
    <w:p w:rsidR="000C72DE" w:rsidRPr="002C3832" w:rsidRDefault="000C72DE" w:rsidP="004B696E">
      <w:pPr>
        <w:pStyle w:val="a4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>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обсуждения).</w:t>
      </w:r>
    </w:p>
    <w:p w:rsidR="000C72DE" w:rsidRPr="002C3832" w:rsidRDefault="000C72DE" w:rsidP="004B696E">
      <w:r w:rsidRPr="002C3832"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2C3832">
        <w:rPr>
          <w:bCs/>
        </w:rPr>
        <w:t>миру, событиям, поступкам людей</w:t>
      </w:r>
    </w:p>
    <w:p w:rsidR="00993A92" w:rsidRPr="002C3832" w:rsidRDefault="00993A92" w:rsidP="004B696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93A92" w:rsidRPr="002C3832" w:rsidRDefault="00993A92" w:rsidP="004B69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0C57F0" w:rsidRPr="002C3832" w:rsidRDefault="000C57F0" w:rsidP="004B69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8363"/>
        <w:gridCol w:w="2126"/>
      </w:tblGrid>
      <w:tr w:rsidR="002C3832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Тема  раздела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C3832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 xml:space="preserve">Чем  и  как  работает  художник  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Цель: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ознакомить детей с выразительными возможностями художественных материалов.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Знакомство с основами образного языка изобразительного искусства. Понимание языка искусства и связей его с жизнью. Выразительные возможности художественных материалов. Введение в мир искусства, эмоционально связанный с миром личных наблюдений, переживаний</w:t>
            </w:r>
            <w:r w:rsidR="002C3832" w:rsidRPr="002C3832">
              <w:rPr>
                <w:rFonts w:ascii="Times New Roman" w:hAnsi="Times New Roman"/>
                <w:sz w:val="24"/>
                <w:szCs w:val="24"/>
              </w:rPr>
              <w:t xml:space="preserve"> людей. Выражение в искусстве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чувств человека, отношения к миру, добра и зла. Практическая творческая работа (индивидуальная и коллективная).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832">
              <w:rPr>
                <w:rFonts w:ascii="Times New Roman" w:eastAsia="FreeSetC" w:hAnsi="Times New Roman"/>
                <w:sz w:val="24"/>
                <w:szCs w:val="24"/>
              </w:rPr>
              <w:lastRenderedPageBreak/>
              <w:t>Участие в различных видах изобразительной, декоративно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noBreakHyphen/>
              <w:t>прикладной и художественно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noBreakHyphen/>
              <w:t>конструктивной деятельности. Изображение с натуры, по памяти и воображению (натюрморт, пейзаж, человек, животные, растения)</w:t>
            </w:r>
            <w:r w:rsidR="00C11303"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различать основные и состав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>ные цвета;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смешивать их с бе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лой и черной краской;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применять первичные живо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писные навыки;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использовать художественные материалы</w:t>
            </w:r>
            <w:r w:rsidR="00C11303"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(гуашь,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акварель)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) и применять 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их в живописи по памяти и впе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>чатлению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,</w:t>
            </w:r>
            <w:r w:rsidR="00C11303"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по воображению; узнавать отдельные произведе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 выдающихся художников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(И. И. Левитан);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сравнивать различные виды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изобразительного искусства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(графика, живопись);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применять средство художест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венной выразительности (линия)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Знать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жанр произведений изо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бразительного искусства - пей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>заж</w:t>
            </w:r>
            <w:r w:rsidRPr="002C383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,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вид изобразительного ис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кусства - </w:t>
            </w:r>
            <w:r w:rsidRPr="002C3832">
              <w:rPr>
                <w:rFonts w:ascii="Times New Roman" w:hAnsi="Times New Roman"/>
                <w:i/>
                <w:iCs/>
                <w:sz w:val="24"/>
                <w:szCs w:val="24"/>
              </w:rPr>
              <w:t>графика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2C3832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Реальность и  фантазия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Цель: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ознакомить детей с тремя сферами художественной деятельности изображением, украшением и постройкой.</w:t>
            </w:r>
          </w:p>
          <w:p w:rsidR="001D01E3" w:rsidRPr="002C3832" w:rsidRDefault="001D01E3" w:rsidP="004B696E">
            <w:pPr>
              <w:pStyle w:val="a4"/>
              <w:rPr>
                <w:rFonts w:ascii="Times New Roman" w:eastAsia="FreeSetC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iCs/>
                <w:sz w:val="24"/>
                <w:szCs w:val="24"/>
              </w:rPr>
              <w:t xml:space="preserve">Для изображения реальности необходимо воображение. Для создания фантастического образа необходима опора на реальность. Значение фантазии и воображения для творчества художника. Изображение реальных и фантастических животных. Изображение узоров, увиденных в природе, и орнаментов для украшения человека. Изображение фантазийных построек. Развитие духовной и эмоциональной сферы ребенка через общение с природой. 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t>Освоение основ рисунка, живописи, скульптуры, декоративно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noBreakHyphen/>
              <w:t xml:space="preserve">прикладного искусства. Создание моделей предметов бытового окружения человека. 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Знать 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скульптуре как виде изобразительного искусства,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особенности ее восприятия. 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выполнять работы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лепке животных и птиц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в объеме,</w:t>
            </w:r>
            <w:r w:rsidRPr="002C383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применять основные средства художественной выра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зительности в конструктивных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работах, навыки конструктивной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работы с бумагой, конструктив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ной фантазии и наблюдательно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сти,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применять средство художест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венной выразительности (линия)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в рисунке (по памяти);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понимать «язык» украшений,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применять основные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средства художественной выра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зительности при изображении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орнамента</w:t>
            </w:r>
            <w:r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 художественные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материалы (бумага) и технику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бумагопластики;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применять основные средства художественной выразительно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сти в декоративных и конструк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z w:val="24"/>
                <w:szCs w:val="24"/>
              </w:rPr>
              <w:t>тивных работах</w:t>
            </w:r>
          </w:p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2C3832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О  чём  говорит  искусство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Цель: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развивать способности воспринимать оттенки 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Важнейшая тема курса. Искусство выражает чувства человека, его понимание и отношение к тому, что он изображает, украшает и строит. Изображение состояний (настроений) в природе. Изображение доброго и злого сказочного образа. Украшения, характеризующие контрастных по характеру, по их намерениям персонажей. Постройки для добрых и злых, разных по характеру сказочных героев.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 художественные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материалы (гуашь);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применять основные средства художественной выразительно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сти живописи (по воображению).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Различать и применять теплые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и холодные цвета,</w:t>
            </w:r>
            <w:r w:rsidRPr="002C383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различные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и жанры изобразительного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искусства (графики, живописи, </w:t>
            </w:r>
            <w:r w:rsidRPr="002C3832">
              <w:rPr>
                <w:rFonts w:ascii="Times New Roman" w:hAnsi="Times New Roman"/>
                <w:spacing w:val="-4"/>
                <w:sz w:val="24"/>
                <w:szCs w:val="24"/>
              </w:rPr>
              <w:t>декоративно-прикладного искус</w:t>
            </w:r>
            <w:r w:rsidRPr="002C383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ства),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узнавать отдельные произведе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>ния выдающихся художников</w:t>
            </w:r>
            <w:r w:rsidR="00C11303"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(В. М. Васнецов).</w:t>
            </w:r>
          </w:p>
          <w:p w:rsidR="001D01E3" w:rsidRPr="002C3832" w:rsidRDefault="001D01E3" w:rsidP="004B696E">
            <w:pPr>
              <w:shd w:val="clear" w:color="auto" w:fill="FFFFFF"/>
              <w:rPr>
                <w:sz w:val="24"/>
                <w:szCs w:val="24"/>
              </w:rPr>
            </w:pPr>
            <w:r w:rsidRPr="002C3832">
              <w:rPr>
                <w:b/>
                <w:bCs/>
                <w:spacing w:val="-3"/>
                <w:sz w:val="24"/>
                <w:szCs w:val="24"/>
              </w:rPr>
              <w:t xml:space="preserve">Знать </w:t>
            </w:r>
            <w:r w:rsidRPr="002C3832">
              <w:rPr>
                <w:spacing w:val="-3"/>
                <w:sz w:val="24"/>
                <w:szCs w:val="24"/>
              </w:rPr>
              <w:t xml:space="preserve">жанры изобразительного </w:t>
            </w:r>
            <w:r w:rsidRPr="002C3832">
              <w:rPr>
                <w:sz w:val="24"/>
                <w:szCs w:val="24"/>
              </w:rPr>
              <w:t xml:space="preserve">искусства - </w:t>
            </w:r>
            <w:r w:rsidRPr="002C3832">
              <w:rPr>
                <w:iCs/>
                <w:sz w:val="24"/>
                <w:szCs w:val="24"/>
              </w:rPr>
              <w:t>портрет.</w:t>
            </w:r>
            <w:r w:rsidRPr="002C3832">
              <w:rPr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iCs/>
                <w:spacing w:val="-1"/>
                <w:sz w:val="24"/>
                <w:szCs w:val="24"/>
              </w:rPr>
              <w:t>Пей</w:t>
            </w:r>
            <w:r w:rsidRPr="002C3832">
              <w:rPr>
                <w:iCs/>
                <w:spacing w:val="-1"/>
                <w:sz w:val="24"/>
                <w:szCs w:val="24"/>
              </w:rPr>
              <w:softHyphen/>
            </w:r>
            <w:r w:rsidRPr="002C3832">
              <w:rPr>
                <w:iCs/>
                <w:sz w:val="24"/>
                <w:szCs w:val="24"/>
              </w:rPr>
              <w:t>заж,</w:t>
            </w:r>
            <w:r w:rsidRPr="002C383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spacing w:val="-1"/>
                <w:sz w:val="24"/>
                <w:szCs w:val="24"/>
              </w:rPr>
              <w:t xml:space="preserve">основные жанры и виды </w:t>
            </w:r>
            <w:r w:rsidRPr="002C3832">
              <w:rPr>
                <w:spacing w:val="-3"/>
                <w:sz w:val="24"/>
                <w:szCs w:val="24"/>
              </w:rPr>
              <w:t xml:space="preserve">произведений изобразительного </w:t>
            </w:r>
            <w:r w:rsidRPr="002C3832">
              <w:rPr>
                <w:sz w:val="24"/>
                <w:szCs w:val="24"/>
              </w:rPr>
              <w:t>искусства.</w:t>
            </w:r>
          </w:p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3832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Как говорит искусство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iCs/>
                <w:sz w:val="24"/>
                <w:szCs w:val="24"/>
              </w:rPr>
              <w:t>Средства образной выразительности в изобразительном искусстве. Эмоциональное воздействие цвета: теплое - холодное, звонкое и глухое звучание цвета. Выразительные возможности линии. Понятие ритма; ритм пятен, линий. Выразительность соотношения пропорций. Выразительность фактур. Язык изобразительного искусства и его выразительные средства служат выражению мыслей и чувств художника.</w:t>
            </w:r>
          </w:p>
          <w:p w:rsidR="001D01E3" w:rsidRPr="002C3832" w:rsidRDefault="001D01E3" w:rsidP="004B696E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Цель: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ознакомить со средствами образной выразительности в изобразительном искусстве.</w:t>
            </w:r>
          </w:p>
          <w:p w:rsidR="001D01E3" w:rsidRPr="002C3832" w:rsidRDefault="001D01E3" w:rsidP="004B696E">
            <w:pPr>
              <w:pStyle w:val="a4"/>
              <w:rPr>
                <w:rFonts w:ascii="Times New Roman" w:eastAsia="FreeSetC" w:hAnsi="Times New Roman"/>
                <w:sz w:val="24"/>
                <w:szCs w:val="24"/>
              </w:rPr>
            </w:pPr>
            <w:r w:rsidRPr="002C3832">
              <w:rPr>
                <w:rFonts w:ascii="Times New Roman" w:eastAsia="FreeSetC-Italic" w:hAnsi="Times New Roman"/>
                <w:iCs/>
                <w:sz w:val="24"/>
                <w:szCs w:val="24"/>
              </w:rPr>
              <w:t xml:space="preserve">Овладение 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t>элементарной художественной грамотой, формирование художественного кругозора и приобретение опыта работы в различных видах художественно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noBreakHyphen/>
              <w:t xml:space="preserve">творческой деятельности; совершенствование эстетического </w:t>
            </w:r>
            <w:r w:rsidRPr="002C3832">
              <w:rPr>
                <w:rFonts w:ascii="Times New Roman" w:eastAsia="FreeSetC" w:hAnsi="Times New Roman"/>
                <w:sz w:val="24"/>
                <w:szCs w:val="24"/>
              </w:rPr>
              <w:lastRenderedPageBreak/>
              <w:t xml:space="preserve">вкуса, умения работать разными художественными материалами, 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различать основные и состав</w:t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ные, теплые и холодные цвета;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 художественные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материалы (гуашь),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сравнивать различные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и жанры изобразительного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искусства (графики, живописи,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>декоративно-прикладного искус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C3832">
              <w:rPr>
                <w:rFonts w:ascii="Times New Roman" w:hAnsi="Times New Roman"/>
                <w:spacing w:val="-2"/>
                <w:sz w:val="24"/>
                <w:szCs w:val="24"/>
              </w:rPr>
              <w:t>ства).</w:t>
            </w:r>
            <w:r w:rsidRPr="002C383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Понимание пропорций как соотношения между собой частей одного целого. Пропорции - выразительное средство искусства, которое помогает художнику создавать образ, выражать характер изображаемого Выразительные возможности линий. Изменение ритма линий в связи с изменением содержания работы. Линии как средство образной характеристики изображаемого. Разное эмоциональное звучание линии.  Многообразие линий: толстые и тонкие, корявые и изящные, спокойные и порывистые.Умение видеть линии в окружающей действительности, рассматривание весенних веток (веселый трепет тонких, нежных веток берез и корявая, суровая мощь старых дубовых сучьев)..</w:t>
            </w:r>
          </w:p>
          <w:p w:rsidR="001D01E3" w:rsidRPr="002C3832" w:rsidRDefault="001D01E3" w:rsidP="004B696E">
            <w:pPr>
              <w:pStyle w:val="a4"/>
              <w:rPr>
                <w:rFonts w:ascii="Times New Roman" w:eastAsia="FreeSetC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Знать </w:t>
            </w:r>
            <w:r w:rsidRPr="002C38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основные жанры и виды </w:t>
            </w:r>
            <w:r w:rsidRPr="002C383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произведений изобразительного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искусства, знать творчество художника-пейзажиста Николая Ромадина.</w:t>
            </w:r>
          </w:p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</w:tr>
      <w:tr w:rsidR="001D01E3" w:rsidRPr="002C3832" w:rsidTr="001D01E3">
        <w:tc>
          <w:tcPr>
            <w:tcW w:w="851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63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01E3" w:rsidRPr="002C3832" w:rsidRDefault="001D01E3" w:rsidP="004B6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285097" w:rsidRPr="00285097" w:rsidRDefault="00285097" w:rsidP="00285097">
      <w:pPr>
        <w:jc w:val="center"/>
        <w:rPr>
          <w:b/>
        </w:rPr>
      </w:pPr>
    </w:p>
    <w:p w:rsidR="007F66F1" w:rsidRPr="007F66F1" w:rsidRDefault="007F66F1" w:rsidP="007F66F1">
      <w:pPr>
        <w:keepNext/>
        <w:keepLines/>
        <w:suppressAutoHyphens/>
        <w:spacing w:line="256" w:lineRule="auto"/>
        <w:contextualSpacing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7F66F1">
        <w:rPr>
          <w:rFonts w:eastAsia="Calibri"/>
          <w:b/>
          <w:lang w:eastAsia="en-US"/>
        </w:rPr>
        <w:lastRenderedPageBreak/>
        <w:t>Тематическое планирование</w:t>
      </w:r>
      <w:r w:rsidRPr="007F66F1">
        <w:rPr>
          <w:lang w:eastAsia="ar-SA"/>
        </w:rPr>
        <w:t xml:space="preserve"> </w:t>
      </w:r>
      <w:r w:rsidRPr="007F66F1">
        <w:rPr>
          <w:rFonts w:eastAsia="Calibri"/>
          <w:b/>
          <w:lang w:eastAsia="en-US"/>
        </w:rPr>
        <w:t>с учетом рабочей программы воспитания</w:t>
      </w:r>
    </w:p>
    <w:tbl>
      <w:tblPr>
        <w:tblW w:w="151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843"/>
        <w:gridCol w:w="11057"/>
        <w:gridCol w:w="1417"/>
      </w:tblGrid>
      <w:tr w:rsidR="007F66F1" w:rsidRPr="007F66F1" w:rsidTr="007F66F1">
        <w:tc>
          <w:tcPr>
            <w:tcW w:w="850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843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Тема раздела</w:t>
            </w:r>
          </w:p>
        </w:tc>
        <w:tc>
          <w:tcPr>
            <w:tcW w:w="11057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Кол-во часов</w:t>
            </w:r>
          </w:p>
        </w:tc>
      </w:tr>
      <w:tr w:rsidR="007F66F1" w:rsidRPr="007F66F1" w:rsidTr="007F66F1">
        <w:tc>
          <w:tcPr>
            <w:tcW w:w="850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3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bCs/>
                <w:caps/>
                <w:lang w:eastAsia="en-US"/>
              </w:rPr>
              <w:t xml:space="preserve">Чем  и  как  работает  художник  </w:t>
            </w:r>
          </w:p>
        </w:tc>
        <w:tc>
          <w:tcPr>
            <w:tcW w:w="11057" w:type="dxa"/>
          </w:tcPr>
          <w:p w:rsidR="007F66F1" w:rsidRPr="007F66F1" w:rsidRDefault="007F66F1" w:rsidP="007F66F1">
            <w:pPr>
              <w:adjustRightInd w:val="0"/>
              <w:ind w:right="-1" w:firstLine="709"/>
              <w:jc w:val="both"/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Установление доверительных отношений между педагогическим работником </w:t>
            </w:r>
            <w:r w:rsidRPr="007F66F1">
              <w:rPr>
                <w:rFonts w:eastAsia="№Е"/>
                <w:lang w:eastAsia="en-US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7F66F1" w:rsidRPr="007F66F1" w:rsidRDefault="007F66F1" w:rsidP="007F66F1">
            <w:pPr>
              <w:adjustRightInd w:val="0"/>
              <w:ind w:right="-1" w:firstLine="709"/>
              <w:jc w:val="both"/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7F66F1" w:rsidRPr="007F66F1" w:rsidRDefault="007F66F1" w:rsidP="007F66F1">
            <w:pPr>
              <w:spacing w:after="160" w:line="256" w:lineRule="auto"/>
              <w:rPr>
                <w:rFonts w:ascii="Calibri" w:eastAsia="Calibri" w:hAnsi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Привлечение внимания обучающихся к ценностному аспекту изучаемых </w:t>
            </w:r>
            <w:r w:rsidRPr="007F66F1">
              <w:rPr>
                <w:rFonts w:eastAsia="№Е"/>
                <w:lang w:eastAsia="en-US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1417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8</w:t>
            </w:r>
          </w:p>
        </w:tc>
      </w:tr>
      <w:tr w:rsidR="007F66F1" w:rsidRPr="007F66F1" w:rsidTr="007F66F1">
        <w:trPr>
          <w:trHeight w:val="300"/>
        </w:trPr>
        <w:tc>
          <w:tcPr>
            <w:tcW w:w="850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bCs/>
                <w:caps/>
                <w:lang w:eastAsia="en-US"/>
              </w:rPr>
              <w:t xml:space="preserve">Реальность и  фантазия 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Единый урок по безопасности дорожного движения на тему «Дорога из каникул в школу» 10.11.21</w:t>
            </w:r>
          </w:p>
          <w:p w:rsidR="007F66F1" w:rsidRPr="007F66F1" w:rsidRDefault="007F66F1" w:rsidP="007F66F1">
            <w:pPr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iCs/>
                <w:lang w:eastAsia="en-US"/>
              </w:rPr>
              <w:t xml:space="preserve">Использование </w:t>
            </w:r>
            <w:r w:rsidRPr="007F66F1">
              <w:rPr>
                <w:rFonts w:eastAsia="Calibri"/>
                <w:lang w:eastAsia="en-US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7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7</w:t>
            </w:r>
          </w:p>
        </w:tc>
      </w:tr>
      <w:tr w:rsidR="007F66F1" w:rsidRPr="007F66F1" w:rsidTr="007F66F1">
        <w:trPr>
          <w:trHeight w:val="285"/>
        </w:trPr>
        <w:tc>
          <w:tcPr>
            <w:tcW w:w="850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bCs/>
                <w:caps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Всемирный день борьбы со СПИДом 01.12.21</w:t>
            </w:r>
          </w:p>
          <w:p w:rsidR="007F66F1" w:rsidRPr="007F66F1" w:rsidRDefault="007F66F1" w:rsidP="007F66F1">
            <w:pPr>
              <w:spacing w:line="256" w:lineRule="auto"/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7F66F1">
              <w:rPr>
                <w:rFonts w:eastAsia="Calibri"/>
                <w:lang w:eastAsia="en-US"/>
              </w:rPr>
              <w:t xml:space="preserve">учат обучающихся командной работе и взаимодействию с другими обучающимися </w:t>
            </w:r>
          </w:p>
        </w:tc>
        <w:tc>
          <w:tcPr>
            <w:tcW w:w="1417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7F66F1" w:rsidRPr="007F66F1" w:rsidTr="007F66F1">
        <w:trPr>
          <w:trHeight w:val="300"/>
        </w:trPr>
        <w:tc>
          <w:tcPr>
            <w:tcW w:w="850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bCs/>
                <w:caps/>
                <w:lang w:eastAsia="en-US"/>
              </w:rPr>
              <w:t xml:space="preserve">О  чём  говорит искусство 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Урок гражданственности «Будущее России в твоих руках» 12.01.22</w:t>
            </w:r>
          </w:p>
          <w:p w:rsidR="007F66F1" w:rsidRPr="007F66F1" w:rsidRDefault="007F66F1" w:rsidP="007F66F1">
            <w:pPr>
              <w:spacing w:line="256" w:lineRule="auto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7" w:type="dxa"/>
            <w:vMerge w:val="restart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10</w:t>
            </w:r>
          </w:p>
        </w:tc>
      </w:tr>
      <w:tr w:rsidR="007F66F1" w:rsidRPr="007F66F1" w:rsidTr="007F66F1">
        <w:trPr>
          <w:trHeight w:val="285"/>
        </w:trPr>
        <w:tc>
          <w:tcPr>
            <w:tcW w:w="850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bCs/>
                <w:caps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День защитника Отечества 23.02.22</w:t>
            </w:r>
          </w:p>
          <w:p w:rsidR="007F66F1" w:rsidRPr="007F66F1" w:rsidRDefault="007F66F1" w:rsidP="007F66F1">
            <w:pPr>
              <w:adjustRightInd w:val="0"/>
              <w:ind w:right="-1" w:firstLine="709"/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7F66F1">
              <w:rPr>
                <w:rFonts w:eastAsia="Calibri"/>
                <w:lang w:eastAsia="en-US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417" w:type="dxa"/>
            <w:vMerge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7F66F1" w:rsidRPr="007F66F1" w:rsidTr="007F66F1">
        <w:tc>
          <w:tcPr>
            <w:tcW w:w="850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843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bCs/>
                <w:caps/>
                <w:lang w:eastAsia="en-US"/>
              </w:rPr>
              <w:t xml:space="preserve">Как говорит искусство </w:t>
            </w:r>
          </w:p>
        </w:tc>
        <w:tc>
          <w:tcPr>
            <w:tcW w:w="11057" w:type="dxa"/>
          </w:tcPr>
          <w:p w:rsidR="007F66F1" w:rsidRPr="007F66F1" w:rsidRDefault="007F66F1" w:rsidP="007F66F1">
            <w:pPr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7F66F1" w:rsidRPr="007F66F1" w:rsidRDefault="007F66F1" w:rsidP="007F66F1">
            <w:pPr>
              <w:rPr>
                <w:rFonts w:eastAsia="Calibri"/>
                <w:lang w:eastAsia="en-US"/>
              </w:rPr>
            </w:pPr>
            <w:r w:rsidRPr="007F66F1">
              <w:rPr>
                <w:rFonts w:eastAsia="№Е"/>
                <w:iCs/>
                <w:lang w:eastAsia="en-US"/>
              </w:rPr>
              <w:t xml:space="preserve">Использование </w:t>
            </w:r>
            <w:r w:rsidRPr="007F66F1">
              <w:rPr>
                <w:rFonts w:eastAsia="Calibri"/>
                <w:lang w:eastAsia="en-US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7F66F1" w:rsidRPr="007F66F1" w:rsidRDefault="007F66F1" w:rsidP="007F66F1">
            <w:pPr>
              <w:rPr>
                <w:rFonts w:ascii="Calibri" w:eastAsia="Calibri" w:hAnsi="Calibri"/>
                <w:lang w:eastAsia="en-US"/>
              </w:rPr>
            </w:pPr>
            <w:r w:rsidRPr="007F66F1">
              <w:rPr>
                <w:rFonts w:eastAsia="№Е"/>
                <w:lang w:eastAsia="en-US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7F66F1">
              <w:rPr>
                <w:rFonts w:eastAsia="Calibri"/>
                <w:lang w:eastAsia="en-US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417" w:type="dxa"/>
          </w:tcPr>
          <w:p w:rsidR="007F66F1" w:rsidRPr="007F66F1" w:rsidRDefault="007F66F1" w:rsidP="007F66F1">
            <w:pPr>
              <w:keepNext/>
              <w:keepLines/>
              <w:suppressAutoHyphens/>
              <w:spacing w:after="160" w:line="25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7F66F1">
              <w:rPr>
                <w:rFonts w:eastAsia="Calibri"/>
                <w:lang w:eastAsia="en-US"/>
              </w:rPr>
              <w:t>9</w:t>
            </w:r>
          </w:p>
        </w:tc>
      </w:tr>
    </w:tbl>
    <w:p w:rsidR="000C57F0" w:rsidRPr="002C3832" w:rsidRDefault="000C57F0" w:rsidP="004B696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F4852" w:rsidRPr="002C3832" w:rsidRDefault="00FF4852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p w:rsidR="00993A92" w:rsidRPr="002C3832" w:rsidRDefault="000C57F0" w:rsidP="004B69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>Календарно - т</w:t>
      </w:r>
      <w:r w:rsidR="001379EE" w:rsidRPr="002C3832">
        <w:rPr>
          <w:rFonts w:ascii="Times New Roman" w:hAnsi="Times New Roman"/>
          <w:b/>
          <w:sz w:val="24"/>
          <w:szCs w:val="24"/>
        </w:rPr>
        <w:t>ематическое</w:t>
      </w:r>
      <w:r w:rsidR="00993A92" w:rsidRPr="002C3832">
        <w:rPr>
          <w:rFonts w:ascii="Times New Roman" w:hAnsi="Times New Roman"/>
          <w:b/>
          <w:sz w:val="24"/>
          <w:szCs w:val="24"/>
        </w:rPr>
        <w:t xml:space="preserve"> план</w:t>
      </w:r>
      <w:r w:rsidR="001379EE" w:rsidRPr="002C3832">
        <w:rPr>
          <w:rFonts w:ascii="Times New Roman" w:hAnsi="Times New Roman"/>
          <w:b/>
          <w:sz w:val="24"/>
          <w:szCs w:val="24"/>
        </w:rPr>
        <w:t>ирование</w:t>
      </w:r>
    </w:p>
    <w:p w:rsidR="00993A92" w:rsidRPr="002C3832" w:rsidRDefault="00993A92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151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0"/>
        <w:gridCol w:w="851"/>
        <w:gridCol w:w="850"/>
        <w:gridCol w:w="2687"/>
        <w:gridCol w:w="148"/>
        <w:gridCol w:w="9781"/>
      </w:tblGrid>
      <w:tr w:rsidR="002C3832" w:rsidRPr="002C3832" w:rsidTr="004B696E">
        <w:trPr>
          <w:trHeight w:val="318"/>
        </w:trPr>
        <w:tc>
          <w:tcPr>
            <w:tcW w:w="850" w:type="dxa"/>
            <w:vMerge w:val="restart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№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П.п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86817" w:rsidRPr="002C3832" w:rsidRDefault="00686817" w:rsidP="004B696E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687" w:type="dxa"/>
            <w:vMerge w:val="restart"/>
          </w:tcPr>
          <w:p w:rsidR="00686817" w:rsidRPr="002C3832" w:rsidRDefault="00686817" w:rsidP="004B696E">
            <w:pPr>
              <w:pStyle w:val="a4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9" w:type="dxa"/>
            <w:gridSpan w:val="2"/>
            <w:vMerge w:val="restart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2C3832" w:rsidRPr="002C3832" w:rsidTr="004B696E">
        <w:trPr>
          <w:trHeight w:val="224"/>
        </w:trPr>
        <w:tc>
          <w:tcPr>
            <w:tcW w:w="850" w:type="dxa"/>
            <w:vMerge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2687" w:type="dxa"/>
            <w:vMerge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9" w:type="dxa"/>
            <w:gridSpan w:val="2"/>
            <w:vMerge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15167" w:type="dxa"/>
            <w:gridSpan w:val="6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pStyle w:val="a4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Чем  и  как  работает  художник  </w:t>
            </w:r>
            <w:r w:rsidRPr="002C3832">
              <w:rPr>
                <w:rFonts w:ascii="Times New Roman" w:hAnsi="Times New Roman"/>
                <w:i/>
                <w:iCs/>
                <w:sz w:val="24"/>
                <w:szCs w:val="24"/>
              </w:rPr>
              <w:t>(8 ч)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Три основные краски «Цветочная поляна»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Знакомятся с  тремя  основными  цветами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; составные цвета,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смешивать краски сразу на рисунке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Пять красок 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«Радуга на грозовом небе»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Ознакомятся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дополнительны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цвета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ми  (белый, черный),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смешивать цветные краски с белой, черной красками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Пастель и цветные мелки 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«Осенний лес»</w:t>
            </w:r>
          </w:p>
        </w:tc>
        <w:tc>
          <w:tcPr>
            <w:tcW w:w="978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Жанр изобразите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льного искусства – пейзаж,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использовать выразительные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br/>
              <w:t>возможности акварели, пастели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Акварель. «Осенний лес»</w:t>
            </w:r>
          </w:p>
        </w:tc>
        <w:tc>
          <w:tcPr>
            <w:tcW w:w="978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Различные способы работы с бумагой. Выполнение  аппликации, используя ритм пятен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«Графика зимнего леса»</w:t>
            </w:r>
          </w:p>
        </w:tc>
        <w:tc>
          <w:tcPr>
            <w:tcW w:w="978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видом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изо – графика и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работать графическими материалами</w:t>
            </w:r>
          </w:p>
        </w:tc>
      </w:tr>
      <w:tr w:rsidR="002C3832" w:rsidRPr="002C3832" w:rsidTr="004B696E">
        <w:trPr>
          <w:trHeight w:val="491"/>
        </w:trPr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«Звери в лесу» </w:t>
            </w:r>
          </w:p>
        </w:tc>
        <w:tc>
          <w:tcPr>
            <w:tcW w:w="9781" w:type="dxa"/>
            <w:vMerge w:val="restart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Знакомство с видом  изо –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скульптура и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работать с пластилином способом лепки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«Звери в лесу» </w:t>
            </w:r>
          </w:p>
        </w:tc>
        <w:tc>
          <w:tcPr>
            <w:tcW w:w="9781" w:type="dxa"/>
            <w:vMerge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bCs/>
                <w:cap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Работы в объёме. «Игровая площадка для зверей»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П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риемы работы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с бумагой; ее свойства 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склеивать геометрические формы (конус, цилиндр)</w:t>
            </w:r>
          </w:p>
        </w:tc>
      </w:tr>
      <w:tr w:rsidR="002C3832" w:rsidRPr="002C3832" w:rsidTr="004B696E">
        <w:tc>
          <w:tcPr>
            <w:tcW w:w="15167" w:type="dxa"/>
            <w:gridSpan w:val="6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C3832">
              <w:rPr>
                <w:bCs/>
                <w:caps/>
              </w:rPr>
              <w:t xml:space="preserve">Реальность и  фантазия </w:t>
            </w:r>
            <w:r w:rsidR="00C11303" w:rsidRPr="002C3832">
              <w:rPr>
                <w:i/>
                <w:iCs/>
              </w:rPr>
              <w:t xml:space="preserve">(7 </w:t>
            </w:r>
            <w:r w:rsidRPr="002C3832">
              <w:rPr>
                <w:i/>
                <w:iCs/>
              </w:rPr>
              <w:t>ч)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896C74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9/</w:t>
            </w:r>
            <w:r w:rsidR="00686817" w:rsidRPr="002C3832">
              <w:rPr>
                <w:bCs/>
                <w:caps/>
              </w:rPr>
              <w:t>1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«Изображение и реальность. 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Наши друзья: птицы»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Умение выражать свои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впечатления от произведений изо; использовать различные худо-жественные материалы; составлять композицию на всей плоскости листа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10</w:t>
            </w:r>
            <w:r w:rsidR="00896C74" w:rsidRPr="002C3832">
              <w:rPr>
                <w:bCs/>
                <w:caps/>
              </w:rPr>
              <w:t>/2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Изображение и фантазия. 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«Сказочные звери и птицы»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>м реальность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использо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вать художественные материалы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11</w:t>
            </w:r>
            <w:r w:rsidR="00896C74" w:rsidRPr="002C3832">
              <w:rPr>
                <w:bCs/>
                <w:caps/>
              </w:rPr>
              <w:t>/</w:t>
            </w:r>
            <w:r w:rsidRPr="002C3832">
              <w:rPr>
                <w:bCs/>
                <w:caps/>
              </w:rPr>
              <w:t>3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«Узоры паутины». Украшение и реальность.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Р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оль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фантазии в искусстве,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ис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пользовать художественные материалы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12</w:t>
            </w:r>
            <w:r w:rsidR="00896C74" w:rsidRPr="002C3832">
              <w:rPr>
                <w:bCs/>
                <w:caps/>
              </w:rPr>
              <w:t>/4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r w:rsidRPr="002C3832">
              <w:t>Кокошник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выражать свои впечатления от произведений, созданных природой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13</w:t>
            </w:r>
            <w:r w:rsidR="00896C74" w:rsidRPr="002C3832">
              <w:rPr>
                <w:bCs/>
                <w:caps/>
              </w:rPr>
              <w:t>/5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Украшение и реальность.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Веточки деревьев с росой и паутинкой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понятия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орнамент, узор,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использовать художественные материалы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14</w:t>
            </w:r>
            <w:r w:rsidR="00896C74" w:rsidRPr="002C3832">
              <w:rPr>
                <w:bCs/>
                <w:caps/>
              </w:rPr>
              <w:t>/6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C11303" w:rsidP="004B696E">
            <w:pPr>
              <w:autoSpaceDE w:val="0"/>
              <w:autoSpaceDN w:val="0"/>
              <w:adjustRightInd w:val="0"/>
            </w:pPr>
            <w:r w:rsidRPr="002C3832">
              <w:t>Подводный  мир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П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риемы работы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с бумагой,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применять выразительные возможности бумаги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15</w:t>
            </w:r>
            <w:r w:rsidR="00896C74" w:rsidRPr="002C3832">
              <w:rPr>
                <w:bCs/>
                <w:caps/>
              </w:rPr>
              <w:t>/7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Украшение и фантазия. 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«Город»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П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рием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ы работы с бумагой,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конст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руировать из бумаги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15167" w:type="dxa"/>
            <w:gridSpan w:val="6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C3832">
              <w:rPr>
                <w:bCs/>
                <w:caps/>
              </w:rPr>
              <w:t xml:space="preserve">О  чём  говорит искусство </w:t>
            </w:r>
            <w:r w:rsidRPr="002C3832">
              <w:rPr>
                <w:i/>
                <w:iCs/>
              </w:rPr>
              <w:t>(10 ч)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16</w:t>
            </w:r>
            <w:r w:rsidR="00896C74" w:rsidRPr="002C3832">
              <w:rPr>
                <w:bCs/>
                <w:caps/>
              </w:rPr>
              <w:t>/1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Выражение характера.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«Четвероногий герой»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Знание многообразий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природных форм,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конструировать из бумаги</w:t>
            </w:r>
          </w:p>
        </w:tc>
      </w:tr>
      <w:tr w:rsidR="002C3832" w:rsidRPr="002C3832" w:rsidTr="004B696E">
        <w:tc>
          <w:tcPr>
            <w:tcW w:w="850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17/2</w:t>
            </w:r>
          </w:p>
        </w:tc>
        <w:tc>
          <w:tcPr>
            <w:tcW w:w="851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</w:pPr>
            <w:r w:rsidRPr="002C3832">
              <w:t>Выражение характера.</w:t>
            </w:r>
          </w:p>
          <w:p w:rsidR="00896C74" w:rsidRPr="002C3832" w:rsidRDefault="00896C74" w:rsidP="004B696E">
            <w:pPr>
              <w:autoSpaceDE w:val="0"/>
              <w:autoSpaceDN w:val="0"/>
              <w:adjustRightInd w:val="0"/>
            </w:pPr>
            <w:r w:rsidRPr="002C3832">
              <w:t xml:space="preserve">«Добрый сказочный </w:t>
            </w:r>
            <w:r w:rsidR="00C11303" w:rsidRPr="002C3832">
              <w:t>герой». Мужской образ</w:t>
            </w:r>
          </w:p>
        </w:tc>
        <w:tc>
          <w:tcPr>
            <w:tcW w:w="9781" w:type="dxa"/>
            <w:vMerge w:val="restart"/>
          </w:tcPr>
          <w:p w:rsidR="00896C74" w:rsidRPr="002C3832" w:rsidRDefault="00767D4E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</w:t>
            </w:r>
            <w:r w:rsidR="00896C74" w:rsidRPr="002C3832">
              <w:rPr>
                <w:rFonts w:ascii="Times New Roman" w:hAnsi="Times New Roman"/>
                <w:sz w:val="24"/>
                <w:szCs w:val="24"/>
              </w:rPr>
              <w:t>ыразить характер животного изобразительными средствами</w:t>
            </w:r>
          </w:p>
        </w:tc>
      </w:tr>
      <w:tr w:rsidR="002C3832" w:rsidRPr="002C3832" w:rsidTr="004B696E">
        <w:tc>
          <w:tcPr>
            <w:tcW w:w="850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18/3</w:t>
            </w:r>
          </w:p>
        </w:tc>
        <w:tc>
          <w:tcPr>
            <w:tcW w:w="851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896C74" w:rsidRPr="002C3832" w:rsidRDefault="00896C74" w:rsidP="004B696E">
            <w:pPr>
              <w:autoSpaceDE w:val="0"/>
              <w:autoSpaceDN w:val="0"/>
              <w:adjustRightInd w:val="0"/>
            </w:pPr>
            <w:r w:rsidRPr="002C3832">
              <w:t xml:space="preserve"> «Злой сказочный герой»</w:t>
            </w:r>
          </w:p>
        </w:tc>
        <w:tc>
          <w:tcPr>
            <w:tcW w:w="9781" w:type="dxa"/>
            <w:vMerge/>
          </w:tcPr>
          <w:p w:rsidR="00896C74" w:rsidRPr="002C3832" w:rsidRDefault="00896C74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lastRenderedPageBreak/>
              <w:t>19</w:t>
            </w:r>
            <w:r w:rsidR="00896C74" w:rsidRPr="002C3832">
              <w:rPr>
                <w:bCs/>
                <w:caps/>
              </w:rPr>
              <w:t>/4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Женский образ.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«Добрый сказочный герой»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жанр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изобразите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льного искусства –</w:t>
            </w:r>
            <w:r w:rsidR="00C11303" w:rsidRPr="002C3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портрет,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характеризовать сказочных </w:t>
            </w:r>
          </w:p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героев по внешнему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облику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20</w:t>
            </w:r>
            <w:r w:rsidR="00896C74" w:rsidRPr="002C3832">
              <w:rPr>
                <w:bCs/>
                <w:caps/>
              </w:rPr>
              <w:t>/5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Женский образ.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 «Злой сказочный герой»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портрет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,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исп</w:t>
            </w:r>
            <w:r w:rsidR="00896C74" w:rsidRPr="002C3832">
              <w:rPr>
                <w:rFonts w:ascii="Times New Roman" w:hAnsi="Times New Roman"/>
                <w:sz w:val="24"/>
                <w:szCs w:val="24"/>
              </w:rPr>
              <w:t xml:space="preserve">ользовать художественные опрос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материалы в передаче характера человека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21</w:t>
            </w:r>
            <w:r w:rsidR="00896C74" w:rsidRPr="002C3832">
              <w:rPr>
                <w:bCs/>
                <w:caps/>
              </w:rPr>
              <w:t>/6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 «Весёлый и грустный клоуны»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ид искусства – скульптура,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использовать художественные материалы для передачи характера человека в объеме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22</w:t>
            </w:r>
            <w:r w:rsidR="00896C74" w:rsidRPr="002C3832">
              <w:rPr>
                <w:bCs/>
                <w:caps/>
              </w:rPr>
              <w:t>/7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Изображение природы. Море тревожное. 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«Сказка о рыбаке и рыбке»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У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крашени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я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в жизни человека,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применять различные художественные материалы в декоративной работе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23</w:t>
            </w:r>
            <w:r w:rsidR="00896C74" w:rsidRPr="002C3832">
              <w:rPr>
                <w:bCs/>
                <w:caps/>
              </w:rPr>
              <w:t>/8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Море. «Сказка о царе Салтане…»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творчество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художника Рериха,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сформулировать свой замысел и построить композицию рисунка; выполнять аппликацию 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24</w:t>
            </w:r>
            <w:r w:rsidR="00896C74" w:rsidRPr="002C3832">
              <w:rPr>
                <w:bCs/>
                <w:caps/>
              </w:rPr>
              <w:t>/9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Доспехи доброго сказочного воина. Смелый воин-защитник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ыражать свои впечатления от произведений искусства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25</w:t>
            </w:r>
            <w:r w:rsidR="00896C74" w:rsidRPr="002C3832">
              <w:rPr>
                <w:bCs/>
                <w:caps/>
              </w:rPr>
              <w:t>/</w:t>
            </w:r>
            <w:r w:rsidRPr="002C3832">
              <w:rPr>
                <w:bCs/>
                <w:caps/>
              </w:rPr>
              <w:t>10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Доспехи злого сказочного воина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ыражать свои впечатления от произведений искусства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rPr>
          <w:trHeight w:val="70"/>
        </w:trPr>
        <w:tc>
          <w:tcPr>
            <w:tcW w:w="15167" w:type="dxa"/>
            <w:gridSpan w:val="6"/>
            <w:tcBorders>
              <w:right w:val="single" w:sz="4" w:space="0" w:color="auto"/>
            </w:tcBorders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C3832">
              <w:rPr>
                <w:bCs/>
                <w:caps/>
              </w:rPr>
              <w:t xml:space="preserve">Как говорит искусство </w:t>
            </w:r>
            <w:r w:rsidRPr="002C3832">
              <w:rPr>
                <w:i/>
                <w:iCs/>
              </w:rPr>
              <w:t>(9 ч)</w:t>
            </w:r>
          </w:p>
        </w:tc>
      </w:tr>
      <w:tr w:rsidR="002C3832" w:rsidRPr="002C3832" w:rsidTr="004B696E">
        <w:trPr>
          <w:trHeight w:val="70"/>
        </w:trPr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26</w:t>
            </w:r>
            <w:r w:rsidR="00FF4852" w:rsidRPr="002C3832">
              <w:rPr>
                <w:bCs/>
                <w:caps/>
              </w:rPr>
              <w:t>/1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 «Перо жар-птицы»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теплые и холодные цвета; средства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образной выразительности,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смешивать 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краски непосредственно на листе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27</w:t>
            </w:r>
            <w:r w:rsidR="00FF4852" w:rsidRPr="002C3832">
              <w:rPr>
                <w:bCs/>
                <w:caps/>
              </w:rPr>
              <w:t>/2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Тёплые и холодные цвета. «Мозаика»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теплые и холодные цвета; средства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образной выразительности,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смешивать 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краски непосредственно на листе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28</w:t>
            </w:r>
            <w:r w:rsidR="00FF4852" w:rsidRPr="002C3832">
              <w:rPr>
                <w:bCs/>
                <w:caps/>
              </w:rPr>
              <w:t>/3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Тихие (глухие) и звонкие цвета.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«Царство Снежной </w:t>
            </w:r>
            <w:r w:rsidRPr="002C3832">
              <w:rPr>
                <w:caps/>
              </w:rPr>
              <w:t>к</w:t>
            </w:r>
            <w:r w:rsidRPr="002C3832">
              <w:t>оролевы»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теплые и холодные цвета; средства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 образной выразительности,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смешивать 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краски непосредственно на листе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29</w:t>
            </w:r>
            <w:r w:rsidR="00FF4852" w:rsidRPr="002C3832">
              <w:rPr>
                <w:bCs/>
                <w:caps/>
              </w:rPr>
              <w:t>/4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shd w:val="clear" w:color="auto" w:fill="FFFFFF"/>
              <w:rPr>
                <w:bCs/>
                <w:spacing w:val="-3"/>
              </w:rPr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shd w:val="clear" w:color="auto" w:fill="FFFFFF"/>
            </w:pPr>
            <w:r w:rsidRPr="002C3832">
              <w:rPr>
                <w:bCs/>
                <w:spacing w:val="-3"/>
              </w:rPr>
              <w:t>Пропорции</w:t>
            </w:r>
          </w:p>
          <w:p w:rsidR="00686817" w:rsidRPr="002C3832" w:rsidRDefault="00686817" w:rsidP="004B696E">
            <w:pPr>
              <w:shd w:val="clear" w:color="auto" w:fill="FFFFFF"/>
            </w:pPr>
            <w:r w:rsidRPr="002C3832">
              <w:rPr>
                <w:bCs/>
              </w:rPr>
              <w:t>Выражают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rPr>
                <w:bCs/>
              </w:rPr>
              <w:t>Характер.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 понятием 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>ритм,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изображать линии разного эмоционального звучания</w:t>
            </w:r>
          </w:p>
          <w:p w:rsidR="00686817" w:rsidRPr="002C3832" w:rsidRDefault="00686817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30</w:t>
            </w:r>
            <w:r w:rsidR="00FF4852" w:rsidRPr="002C3832">
              <w:rPr>
                <w:bCs/>
                <w:caps/>
              </w:rPr>
              <w:t>/5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 «Весенний пейзаж»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В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ырази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тельные возможности линии,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видеть линии в окружающей действительности</w:t>
            </w:r>
          </w:p>
        </w:tc>
      </w:tr>
      <w:tr w:rsidR="002C3832" w:rsidRPr="002C3832" w:rsidTr="004B696E">
        <w:trPr>
          <w:trHeight w:val="186"/>
        </w:trPr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lastRenderedPageBreak/>
              <w:t>31</w:t>
            </w:r>
            <w:r w:rsidR="00FF4852" w:rsidRPr="002C3832">
              <w:rPr>
                <w:bCs/>
                <w:caps/>
              </w:rPr>
              <w:t>/6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 «Весенние ручьи»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>П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остроить композицию по заданной теме, используя выразительные средства изо 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32</w:t>
            </w:r>
            <w:r w:rsidR="00FF4852" w:rsidRPr="002C3832">
              <w:rPr>
                <w:bCs/>
                <w:caps/>
              </w:rPr>
              <w:t>/7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«Дерево»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выразительны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возможност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>ям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и линии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видеть линии в окружающей действительности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33</w:t>
            </w:r>
            <w:r w:rsidR="00FF4852" w:rsidRPr="002C3832">
              <w:rPr>
                <w:bCs/>
                <w:caps/>
              </w:rPr>
              <w:t>/8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«Сказочные птицы»</w:t>
            </w:r>
          </w:p>
        </w:tc>
        <w:tc>
          <w:tcPr>
            <w:tcW w:w="9781" w:type="dxa"/>
          </w:tcPr>
          <w:p w:rsidR="00686817" w:rsidRPr="002C3832" w:rsidRDefault="00896C74" w:rsidP="004B696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="00767D4E" w:rsidRPr="002C3832">
              <w:rPr>
                <w:rFonts w:ascii="Times New Roman" w:hAnsi="Times New Roman"/>
                <w:sz w:val="24"/>
                <w:szCs w:val="24"/>
              </w:rPr>
              <w:t xml:space="preserve">м  пропорции и 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 сочетать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объемы для создания выразительности образа</w:t>
            </w:r>
          </w:p>
        </w:tc>
      </w:tr>
      <w:tr w:rsidR="002C3832" w:rsidRPr="002C3832" w:rsidTr="004B696E"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2C3832">
              <w:rPr>
                <w:bCs/>
                <w:caps/>
              </w:rPr>
              <w:t>34</w:t>
            </w:r>
            <w:r w:rsidR="00FF4852" w:rsidRPr="002C3832">
              <w:rPr>
                <w:bCs/>
                <w:caps/>
              </w:rPr>
              <w:t>/9</w:t>
            </w:r>
          </w:p>
        </w:tc>
        <w:tc>
          <w:tcPr>
            <w:tcW w:w="851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  <w:tc>
          <w:tcPr>
            <w:tcW w:w="850" w:type="dxa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gridSpan w:val="2"/>
          </w:tcPr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 xml:space="preserve">«Экзамен художника Тюбика». </w:t>
            </w:r>
          </w:p>
          <w:p w:rsidR="00686817" w:rsidRPr="002C3832" w:rsidRDefault="00686817" w:rsidP="004B696E">
            <w:pPr>
              <w:autoSpaceDE w:val="0"/>
              <w:autoSpaceDN w:val="0"/>
              <w:adjustRightInd w:val="0"/>
            </w:pPr>
            <w:r w:rsidRPr="002C3832">
              <w:t>Искусствоведческая викторина</w:t>
            </w:r>
          </w:p>
        </w:tc>
        <w:tc>
          <w:tcPr>
            <w:tcW w:w="9781" w:type="dxa"/>
          </w:tcPr>
          <w:p w:rsidR="00686817" w:rsidRPr="002C3832" w:rsidRDefault="00767D4E" w:rsidP="004B696E">
            <w:pPr>
              <w:pStyle w:val="a4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 вид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 xml:space="preserve"> из</w:t>
            </w:r>
            <w:r w:rsidRPr="002C3832">
              <w:rPr>
                <w:rFonts w:ascii="Times New Roman" w:hAnsi="Times New Roman"/>
                <w:sz w:val="24"/>
                <w:szCs w:val="24"/>
              </w:rPr>
              <w:t xml:space="preserve">образительного искусства и </w:t>
            </w:r>
            <w:r w:rsidR="00686817" w:rsidRPr="002C3832">
              <w:rPr>
                <w:rFonts w:ascii="Times New Roman" w:hAnsi="Times New Roman"/>
                <w:sz w:val="24"/>
                <w:szCs w:val="24"/>
              </w:rPr>
              <w:t>выражать свои впечатления от произведений искусства</w:t>
            </w:r>
          </w:p>
        </w:tc>
      </w:tr>
    </w:tbl>
    <w:p w:rsidR="000C57F0" w:rsidRPr="002C3832" w:rsidRDefault="000C57F0" w:rsidP="004B696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C57F0" w:rsidRPr="002C3832" w:rsidRDefault="000C57F0" w:rsidP="004B696E">
      <w:pPr>
        <w:pStyle w:val="a4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2C3832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 Список литературы</w:t>
      </w:r>
    </w:p>
    <w:p w:rsidR="000C57F0" w:rsidRPr="002C3832" w:rsidRDefault="000C57F0" w:rsidP="004B696E">
      <w:pPr>
        <w:pStyle w:val="a4"/>
        <w:rPr>
          <w:rFonts w:ascii="Times New Roman" w:hAnsi="Times New Roman"/>
          <w:i/>
          <w:sz w:val="24"/>
          <w:szCs w:val="24"/>
        </w:rPr>
      </w:pPr>
      <w:r w:rsidRPr="002C383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0C57F0" w:rsidRPr="002C3832" w:rsidRDefault="000C57F0" w:rsidP="004B696E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2C3832">
        <w:rPr>
          <w:rFonts w:ascii="Times New Roman" w:hAnsi="Times New Roman"/>
          <w:sz w:val="24"/>
          <w:szCs w:val="24"/>
        </w:rPr>
        <w:t>Сайты</w:t>
      </w:r>
      <w:r w:rsidRPr="002C3832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0C57F0" w:rsidRPr="002C3832" w:rsidRDefault="000C57F0" w:rsidP="004B696E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2C3832">
        <w:rPr>
          <w:rFonts w:ascii="Times New Roman" w:hAnsi="Times New Roman"/>
          <w:sz w:val="24"/>
          <w:szCs w:val="24"/>
          <w:lang w:val="en-US"/>
        </w:rPr>
        <w:t>prosv.ru/ebooks/Pleshakov_ShkolaRossii</w:t>
      </w:r>
    </w:p>
    <w:p w:rsidR="000C57F0" w:rsidRPr="002C3832" w:rsidRDefault="00E007F3" w:rsidP="004B696E">
      <w:pPr>
        <w:pStyle w:val="a4"/>
        <w:rPr>
          <w:rFonts w:ascii="Times New Roman" w:hAnsi="Times New Roman"/>
          <w:sz w:val="24"/>
          <w:szCs w:val="24"/>
          <w:lang w:val="en-US"/>
        </w:rPr>
      </w:pPr>
      <w:hyperlink r:id="rId9" w:history="1">
        <w:r w:rsidR="000C57F0" w:rsidRPr="002C3832">
          <w:rPr>
            <w:rStyle w:val="a5"/>
            <w:rFonts w:ascii="Times New Roman" w:hAnsi="Times New Roman"/>
            <w:iCs/>
            <w:color w:val="auto"/>
            <w:sz w:val="24"/>
            <w:szCs w:val="24"/>
            <w:lang w:val="en-US"/>
          </w:rPr>
          <w:t>http://pedsovet.org/component/</w:t>
        </w:r>
      </w:hyperlink>
    </w:p>
    <w:p w:rsidR="00993A92" w:rsidRPr="006B04F8" w:rsidRDefault="000C57F0" w:rsidP="004B696E">
      <w:pPr>
        <w:pStyle w:val="a4"/>
        <w:rPr>
          <w:b/>
          <w:lang w:val="en-US"/>
        </w:rPr>
      </w:pPr>
      <w:r w:rsidRPr="002C3832">
        <w:rPr>
          <w:rFonts w:ascii="Times New Roman" w:hAnsi="Times New Roman"/>
          <w:iCs/>
          <w:sz w:val="24"/>
          <w:szCs w:val="24"/>
          <w:lang w:val="en-US"/>
        </w:rPr>
        <w:t>h</w:t>
      </w:r>
      <w:r w:rsidR="007224E6">
        <w:rPr>
          <w:rFonts w:ascii="Times New Roman" w:hAnsi="Times New Roman"/>
          <w:iCs/>
          <w:sz w:val="24"/>
          <w:szCs w:val="24"/>
          <w:lang w:val="en-US"/>
        </w:rPr>
        <w:t>ttp://900igr.net/prezentacii-p</w:t>
      </w:r>
      <w:r w:rsidR="006B04F8">
        <w:rPr>
          <w:rFonts w:ascii="Times New Roman" w:hAnsi="Times New Roman"/>
          <w:sz w:val="24"/>
          <w:szCs w:val="24"/>
          <w:lang w:val="en-US"/>
        </w:rPr>
        <w:t>o</w:t>
      </w:r>
    </w:p>
    <w:sectPr w:rsidR="00993A92" w:rsidRPr="006B04F8" w:rsidSect="004B696E">
      <w:footerReference w:type="default" r:id="rId10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090" w:rsidRDefault="00BE4090" w:rsidP="009D03DF">
      <w:r>
        <w:separator/>
      </w:r>
    </w:p>
  </w:endnote>
  <w:endnote w:type="continuationSeparator" w:id="0">
    <w:p w:rsidR="00BE4090" w:rsidRDefault="00BE4090" w:rsidP="009D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altName w:val="Times New Roman"/>
    <w:charset w:val="CC"/>
    <w:family w:val="auto"/>
    <w:pitch w:val="default"/>
  </w:font>
  <w:font w:name="FreeSetC-Italic">
    <w:altName w:val="Arabic Typesetting"/>
    <w:charset w:val="CC"/>
    <w:family w:val="script"/>
    <w:pitch w:val="default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3DF" w:rsidRDefault="00495590">
    <w:pPr>
      <w:pStyle w:val="ac"/>
      <w:jc w:val="center"/>
    </w:pPr>
    <w:r>
      <w:fldChar w:fldCharType="begin"/>
    </w:r>
    <w:r w:rsidR="00DD0C06">
      <w:instrText xml:space="preserve"> PAGE   \* MERGEFORMAT </w:instrText>
    </w:r>
    <w:r>
      <w:fldChar w:fldCharType="separate"/>
    </w:r>
    <w:r w:rsidR="00E007F3">
      <w:rPr>
        <w:noProof/>
      </w:rPr>
      <w:t>13</w:t>
    </w:r>
    <w:r>
      <w:rPr>
        <w:noProof/>
      </w:rPr>
      <w:fldChar w:fldCharType="end"/>
    </w:r>
  </w:p>
  <w:p w:rsidR="00B579A1" w:rsidRDefault="00B579A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090" w:rsidRDefault="00BE4090" w:rsidP="009D03DF">
      <w:r>
        <w:separator/>
      </w:r>
    </w:p>
  </w:footnote>
  <w:footnote w:type="continuationSeparator" w:id="0">
    <w:p w:rsidR="00BE4090" w:rsidRDefault="00BE4090" w:rsidP="009D0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19" w15:restartNumberingAfterBreak="0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0E622C"/>
    <w:multiLevelType w:val="hybridMultilevel"/>
    <w:tmpl w:val="1BF62902"/>
    <w:lvl w:ilvl="0" w:tplc="F4C607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9D4001"/>
    <w:multiLevelType w:val="hybridMultilevel"/>
    <w:tmpl w:val="293A24B0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1F22AA"/>
    <w:multiLevelType w:val="hybridMultilevel"/>
    <w:tmpl w:val="F8DA561A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142F9"/>
    <w:multiLevelType w:val="hybridMultilevel"/>
    <w:tmpl w:val="F71EFBBC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43301"/>
    <w:multiLevelType w:val="hybridMultilevel"/>
    <w:tmpl w:val="DA3824A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81B77"/>
    <w:multiLevelType w:val="hybridMultilevel"/>
    <w:tmpl w:val="C69E25DC"/>
    <w:lvl w:ilvl="0" w:tplc="F4C607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F1985"/>
    <w:multiLevelType w:val="hybridMultilevel"/>
    <w:tmpl w:val="574A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079FB"/>
    <w:multiLevelType w:val="hybridMultilevel"/>
    <w:tmpl w:val="CF72D71C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20"/>
  </w:num>
  <w:num w:numId="4">
    <w:abstractNumId w:val="23"/>
  </w:num>
  <w:num w:numId="5">
    <w:abstractNumId w:val="22"/>
  </w:num>
  <w:num w:numId="6">
    <w:abstractNumId w:val="21"/>
  </w:num>
  <w:num w:numId="7">
    <w:abstractNumId w:val="29"/>
  </w:num>
  <w:num w:numId="8">
    <w:abstractNumId w:val="25"/>
  </w:num>
  <w:num w:numId="9">
    <w:abstractNumId w:val="19"/>
  </w:num>
  <w:num w:numId="10">
    <w:abstractNumId w:val="27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9"/>
  </w:num>
  <w:num w:numId="21">
    <w:abstractNumId w:val="10"/>
  </w:num>
  <w:num w:numId="22">
    <w:abstractNumId w:val="11"/>
  </w:num>
  <w:num w:numId="23">
    <w:abstractNumId w:val="12"/>
  </w:num>
  <w:num w:numId="24">
    <w:abstractNumId w:val="13"/>
  </w:num>
  <w:num w:numId="25">
    <w:abstractNumId w:val="14"/>
  </w:num>
  <w:num w:numId="26">
    <w:abstractNumId w:val="15"/>
  </w:num>
  <w:num w:numId="27">
    <w:abstractNumId w:val="16"/>
  </w:num>
  <w:num w:numId="28">
    <w:abstractNumId w:val="17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E5D"/>
    <w:rsid w:val="0002009F"/>
    <w:rsid w:val="00057BFD"/>
    <w:rsid w:val="00082752"/>
    <w:rsid w:val="00091504"/>
    <w:rsid w:val="000A344D"/>
    <w:rsid w:val="000B0BD2"/>
    <w:rsid w:val="000C57F0"/>
    <w:rsid w:val="000C72DE"/>
    <w:rsid w:val="000D00FA"/>
    <w:rsid w:val="000D44A4"/>
    <w:rsid w:val="000F40AA"/>
    <w:rsid w:val="00106AA2"/>
    <w:rsid w:val="0011480E"/>
    <w:rsid w:val="001379EE"/>
    <w:rsid w:val="00147792"/>
    <w:rsid w:val="00166388"/>
    <w:rsid w:val="001872A4"/>
    <w:rsid w:val="00194549"/>
    <w:rsid w:val="001D01E3"/>
    <w:rsid w:val="001D7F94"/>
    <w:rsid w:val="001F38C0"/>
    <w:rsid w:val="00222890"/>
    <w:rsid w:val="002544C0"/>
    <w:rsid w:val="00254B7D"/>
    <w:rsid w:val="00285097"/>
    <w:rsid w:val="00297DF7"/>
    <w:rsid w:val="002C2D32"/>
    <w:rsid w:val="002C3832"/>
    <w:rsid w:val="002D1B73"/>
    <w:rsid w:val="003132F3"/>
    <w:rsid w:val="00355CE0"/>
    <w:rsid w:val="00371A88"/>
    <w:rsid w:val="003907E0"/>
    <w:rsid w:val="00392EB7"/>
    <w:rsid w:val="00394BDE"/>
    <w:rsid w:val="003A1F70"/>
    <w:rsid w:val="003C3222"/>
    <w:rsid w:val="00405B27"/>
    <w:rsid w:val="0044554E"/>
    <w:rsid w:val="00465E3C"/>
    <w:rsid w:val="00481F6A"/>
    <w:rsid w:val="004954AD"/>
    <w:rsid w:val="00495590"/>
    <w:rsid w:val="004A13B6"/>
    <w:rsid w:val="004B09B2"/>
    <w:rsid w:val="004B3D95"/>
    <w:rsid w:val="004B696E"/>
    <w:rsid w:val="00525C39"/>
    <w:rsid w:val="005439C5"/>
    <w:rsid w:val="00547E5D"/>
    <w:rsid w:val="00552BBA"/>
    <w:rsid w:val="0055611E"/>
    <w:rsid w:val="005572BE"/>
    <w:rsid w:val="0056229A"/>
    <w:rsid w:val="00575C4C"/>
    <w:rsid w:val="005C3752"/>
    <w:rsid w:val="005C3B71"/>
    <w:rsid w:val="00600C7B"/>
    <w:rsid w:val="00615D92"/>
    <w:rsid w:val="00630CD0"/>
    <w:rsid w:val="00650543"/>
    <w:rsid w:val="00655472"/>
    <w:rsid w:val="00665E0D"/>
    <w:rsid w:val="00671F7C"/>
    <w:rsid w:val="0067227D"/>
    <w:rsid w:val="006749DD"/>
    <w:rsid w:val="00686817"/>
    <w:rsid w:val="006B04F8"/>
    <w:rsid w:val="006E3DFB"/>
    <w:rsid w:val="00702A76"/>
    <w:rsid w:val="007059DD"/>
    <w:rsid w:val="007224E6"/>
    <w:rsid w:val="0072499E"/>
    <w:rsid w:val="007372F3"/>
    <w:rsid w:val="00741C02"/>
    <w:rsid w:val="00767D4E"/>
    <w:rsid w:val="0079359B"/>
    <w:rsid w:val="007B4FAF"/>
    <w:rsid w:val="007D7185"/>
    <w:rsid w:val="007F66F1"/>
    <w:rsid w:val="00800113"/>
    <w:rsid w:val="00806AAC"/>
    <w:rsid w:val="0084436E"/>
    <w:rsid w:val="00845C97"/>
    <w:rsid w:val="00847B6E"/>
    <w:rsid w:val="0085645A"/>
    <w:rsid w:val="00896C74"/>
    <w:rsid w:val="008B3FA4"/>
    <w:rsid w:val="008B7AC1"/>
    <w:rsid w:val="008D71D0"/>
    <w:rsid w:val="008E76BB"/>
    <w:rsid w:val="008E798D"/>
    <w:rsid w:val="00903BCC"/>
    <w:rsid w:val="00912B3F"/>
    <w:rsid w:val="00912F02"/>
    <w:rsid w:val="00951E2B"/>
    <w:rsid w:val="00954734"/>
    <w:rsid w:val="00973B94"/>
    <w:rsid w:val="00993A92"/>
    <w:rsid w:val="009A2954"/>
    <w:rsid w:val="009B5862"/>
    <w:rsid w:val="009B5A7F"/>
    <w:rsid w:val="009D03DF"/>
    <w:rsid w:val="009E6589"/>
    <w:rsid w:val="00A05C6D"/>
    <w:rsid w:val="00A549CF"/>
    <w:rsid w:val="00A941A2"/>
    <w:rsid w:val="00AF4588"/>
    <w:rsid w:val="00B24192"/>
    <w:rsid w:val="00B32372"/>
    <w:rsid w:val="00B37382"/>
    <w:rsid w:val="00B556D0"/>
    <w:rsid w:val="00B579A1"/>
    <w:rsid w:val="00B745AF"/>
    <w:rsid w:val="00BA0625"/>
    <w:rsid w:val="00BD659C"/>
    <w:rsid w:val="00BE4090"/>
    <w:rsid w:val="00C045BB"/>
    <w:rsid w:val="00C11303"/>
    <w:rsid w:val="00C27539"/>
    <w:rsid w:val="00C57E7C"/>
    <w:rsid w:val="00C6701E"/>
    <w:rsid w:val="00C67E27"/>
    <w:rsid w:val="00CA7525"/>
    <w:rsid w:val="00CC054F"/>
    <w:rsid w:val="00CC2E46"/>
    <w:rsid w:val="00CC6BEB"/>
    <w:rsid w:val="00CD1563"/>
    <w:rsid w:val="00CD273D"/>
    <w:rsid w:val="00CE58DA"/>
    <w:rsid w:val="00CF6F8E"/>
    <w:rsid w:val="00D028D8"/>
    <w:rsid w:val="00D23287"/>
    <w:rsid w:val="00D25BB2"/>
    <w:rsid w:val="00D3523B"/>
    <w:rsid w:val="00D36AE0"/>
    <w:rsid w:val="00D42D4E"/>
    <w:rsid w:val="00D528BE"/>
    <w:rsid w:val="00D561B1"/>
    <w:rsid w:val="00DA4444"/>
    <w:rsid w:val="00DC6072"/>
    <w:rsid w:val="00DC7BBE"/>
    <w:rsid w:val="00DD0C06"/>
    <w:rsid w:val="00E007F3"/>
    <w:rsid w:val="00E05792"/>
    <w:rsid w:val="00E07FB9"/>
    <w:rsid w:val="00E13E2F"/>
    <w:rsid w:val="00E20C0B"/>
    <w:rsid w:val="00E20C9A"/>
    <w:rsid w:val="00E3701A"/>
    <w:rsid w:val="00E66BF8"/>
    <w:rsid w:val="00E82861"/>
    <w:rsid w:val="00E94DAA"/>
    <w:rsid w:val="00EB07A9"/>
    <w:rsid w:val="00EB3FF0"/>
    <w:rsid w:val="00EC72A7"/>
    <w:rsid w:val="00ED4110"/>
    <w:rsid w:val="00EE2705"/>
    <w:rsid w:val="00F252D8"/>
    <w:rsid w:val="00F25D93"/>
    <w:rsid w:val="00F42B92"/>
    <w:rsid w:val="00F47E5A"/>
    <w:rsid w:val="00FA5B8F"/>
    <w:rsid w:val="00FC0F39"/>
    <w:rsid w:val="00FC18E3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BB2F"/>
  <w15:docId w15:val="{BBBC799B-2AB6-40EF-BE6D-9A409001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E5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qFormat/>
    <w:rsid w:val="00547E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547E5D"/>
    <w:rPr>
      <w:color w:val="0000FF"/>
      <w:u w:val="single"/>
    </w:rPr>
  </w:style>
  <w:style w:type="paragraph" w:styleId="a6">
    <w:name w:val="Body Text"/>
    <w:basedOn w:val="a"/>
    <w:link w:val="a7"/>
    <w:unhideWhenUsed/>
    <w:rsid w:val="000D00FA"/>
    <w:rPr>
      <w:sz w:val="28"/>
    </w:rPr>
  </w:style>
  <w:style w:type="character" w:customStyle="1" w:styleId="a7">
    <w:name w:val="Основной текст Знак"/>
    <w:basedOn w:val="a0"/>
    <w:link w:val="a6"/>
    <w:rsid w:val="000D00FA"/>
    <w:rPr>
      <w:rFonts w:ascii="Times New Roman" w:eastAsia="Times New Roman" w:hAnsi="Times New Roman" w:cs="Times New Roman"/>
      <w:sz w:val="28"/>
      <w:szCs w:val="24"/>
    </w:rPr>
  </w:style>
  <w:style w:type="character" w:customStyle="1" w:styleId="c1">
    <w:name w:val="c1"/>
    <w:basedOn w:val="a0"/>
    <w:rsid w:val="00525C39"/>
  </w:style>
  <w:style w:type="paragraph" w:customStyle="1" w:styleId="c5">
    <w:name w:val="c5"/>
    <w:basedOn w:val="a"/>
    <w:rsid w:val="00525C39"/>
    <w:pPr>
      <w:spacing w:before="100" w:beforeAutospacing="1" w:after="100" w:afterAutospacing="1"/>
    </w:pPr>
  </w:style>
  <w:style w:type="paragraph" w:styleId="a8">
    <w:name w:val="Normal (Web)"/>
    <w:basedOn w:val="a"/>
    <w:rsid w:val="00DA4444"/>
    <w:pPr>
      <w:suppressAutoHyphens/>
      <w:spacing w:before="280" w:after="28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3">
    <w:name w:val="Заголовок 3+"/>
    <w:basedOn w:val="a"/>
    <w:rsid w:val="00DA4444"/>
    <w:pPr>
      <w:widowControl w:val="0"/>
      <w:suppressAutoHyphens/>
      <w:overflowPunct w:val="0"/>
      <w:autoSpaceDE w:val="0"/>
      <w:spacing w:before="240" w:line="276" w:lineRule="auto"/>
      <w:jc w:val="center"/>
      <w:textAlignment w:val="baseline"/>
    </w:pPr>
    <w:rPr>
      <w:rFonts w:ascii="Calibri" w:eastAsia="Calibri" w:hAnsi="Calibri" w:cs="Calibri"/>
      <w:b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DA4444"/>
    <w:pPr>
      <w:suppressAutoHyphens/>
      <w:autoSpaceDE w:val="0"/>
      <w:spacing w:after="200" w:line="360" w:lineRule="auto"/>
      <w:ind w:right="57"/>
      <w:jc w:val="both"/>
    </w:pPr>
    <w:rPr>
      <w:rFonts w:ascii="Calibri" w:eastAsia="Calibri" w:hAnsi="Calibri" w:cs="Calibri"/>
      <w:sz w:val="28"/>
      <w:szCs w:val="28"/>
      <w:lang w:eastAsia="ar-SA"/>
    </w:rPr>
  </w:style>
  <w:style w:type="paragraph" w:customStyle="1" w:styleId="31">
    <w:name w:val="Основной текст 31"/>
    <w:basedOn w:val="a"/>
    <w:rsid w:val="00DA4444"/>
    <w:pPr>
      <w:suppressAutoHyphens/>
      <w:autoSpaceDE w:val="0"/>
      <w:spacing w:after="200" w:line="276" w:lineRule="auto"/>
      <w:jc w:val="both"/>
    </w:pPr>
    <w:rPr>
      <w:rFonts w:ascii="Calibri" w:eastAsia="Calibri" w:hAnsi="Calibri" w:cs="Calibri"/>
      <w:sz w:val="28"/>
      <w:szCs w:val="28"/>
      <w:lang w:eastAsia="ar-SA"/>
    </w:rPr>
  </w:style>
  <w:style w:type="table" w:styleId="a9">
    <w:name w:val="Table Grid"/>
    <w:basedOn w:val="a1"/>
    <w:uiPriority w:val="59"/>
    <w:rsid w:val="000C5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03D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0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D03D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0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5645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56229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22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285097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dsovet.org/compon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36F70-D978-4EC6-93AB-BBB959C8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22</cp:revision>
  <cp:lastPrinted>2021-09-24T17:31:00Z</cp:lastPrinted>
  <dcterms:created xsi:type="dcterms:W3CDTF">2018-09-12T18:24:00Z</dcterms:created>
  <dcterms:modified xsi:type="dcterms:W3CDTF">2021-11-10T15:53:00Z</dcterms:modified>
</cp:coreProperties>
</file>